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3DAB7" w14:textId="753E1DB7"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4DF05BBA" w:rsidR="005B3340" w:rsidRPr="00CA6BC5" w:rsidRDefault="00DD0697" w:rsidP="006B1769">
      <w:pPr>
        <w:pStyle w:val="Plattetekst"/>
        <w:rPr>
          <w:rFonts w:cstheme="minorHAnsi"/>
        </w:rPr>
      </w:pPr>
      <w:r>
        <w:rPr>
          <w:rFonts w:cstheme="minorHAnsi"/>
          <w:noProof/>
          <w:color w:val="0A4E8C"/>
          <w:sz w:val="36"/>
          <w:szCs w:val="36"/>
        </w:rPr>
        <w:drawing>
          <wp:inline distT="0" distB="0" distL="0" distR="0" wp14:anchorId="18FBC484" wp14:editId="733E8DF1">
            <wp:extent cx="5759450" cy="1519555"/>
            <wp:effectExtent l="0" t="0" r="0" b="4445"/>
            <wp:docPr id="1815679853" name="Afbeelding 1" descr="Afbeelding met Graphics, Lettertype,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679853" name="Afbeelding 1" descr="Afbeelding met Graphics, Lettertype, logo, grafische vormgeving&#10;&#10;Automatisch gegenereerde beschrijvi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1519555"/>
                    </a:xfrm>
                    <a:prstGeom prst="rect">
                      <a:avLst/>
                    </a:prstGeom>
                  </pic:spPr>
                </pic:pic>
              </a:graphicData>
            </a:graphic>
          </wp:inline>
        </w:drawing>
      </w: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79E5CC29" w:rsidR="00055D20" w:rsidRDefault="004B751B" w:rsidP="006B1769">
      <w:pPr>
        <w:pStyle w:val="Plattetekst"/>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w:t>
      </w:r>
    </w:p>
    <w:p w14:paraId="5641F3CC" w14:textId="27D611EE" w:rsidR="00DD0697" w:rsidRPr="00CA6BC5" w:rsidRDefault="00DD0697" w:rsidP="006B1769">
      <w:pPr>
        <w:pStyle w:val="Plattetekst"/>
        <w:rPr>
          <w:rFonts w:cstheme="minorHAnsi"/>
          <w:color w:val="0A4E8C"/>
          <w:sz w:val="36"/>
          <w:szCs w:val="36"/>
        </w:rPr>
      </w:pPr>
      <w:r>
        <w:rPr>
          <w:rFonts w:cstheme="minorHAnsi"/>
          <w:color w:val="0A4E8C"/>
          <w:sz w:val="36"/>
          <w:szCs w:val="36"/>
        </w:rPr>
        <w:t>Gemeente Urk</w:t>
      </w:r>
    </w:p>
    <w:p w14:paraId="6BC93829" w14:textId="2C9F64AB" w:rsidR="00F33A52" w:rsidRPr="00CA6BC5" w:rsidRDefault="00F33A52"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3E4EA6">
          <w:headerReference w:type="even" r:id="rId12"/>
          <w:headerReference w:type="default" r:id="rId13"/>
          <w:footerReference w:type="even" r:id="rId14"/>
          <w:footerReference w:type="default" r:id="rId15"/>
          <w:pgSz w:w="11910" w:h="16840"/>
          <w:pgMar w:top="600" w:right="1420" w:bottom="0" w:left="1420" w:header="708" w:footer="708" w:gutter="0"/>
          <w:cols w:space="708"/>
        </w:sectPr>
      </w:pPr>
    </w:p>
    <w:p w14:paraId="7C06C2E9" w14:textId="421560FD" w:rsidR="00055D20" w:rsidRPr="00CA6BC5" w:rsidRDefault="00055D20" w:rsidP="00055D20">
      <w:pPr>
        <w:pStyle w:val="Plattetekst"/>
        <w:rPr>
          <w:rFonts w:cstheme="minorHAnsi"/>
          <w:color w:val="0A4E8C"/>
          <w:sz w:val="36"/>
          <w:szCs w:val="36"/>
        </w:rPr>
      </w:pPr>
      <w:r w:rsidRPr="00CA6BC5">
        <w:rPr>
          <w:rFonts w:cstheme="minorHAnsi"/>
          <w:color w:val="0A4E8C"/>
          <w:sz w:val="36"/>
          <w:szCs w:val="36"/>
        </w:rPr>
        <w:lastRenderedPageBreak/>
        <w:t>Colofon</w:t>
      </w:r>
    </w:p>
    <w:p w14:paraId="1849113D" w14:textId="77777777" w:rsidR="000F06EB" w:rsidRPr="00CA6BC5" w:rsidRDefault="000F06EB" w:rsidP="000F06EB">
      <w:pPr>
        <w:pStyle w:val="Plattetekst"/>
        <w:rPr>
          <w:rFonts w:cstheme="minorHAnsi"/>
        </w:rPr>
      </w:pPr>
    </w:p>
    <w:p w14:paraId="462711D3" w14:textId="77777777" w:rsidR="000F06EB" w:rsidRPr="008C278B" w:rsidRDefault="000F06EB" w:rsidP="006114D6">
      <w:pPr>
        <w:pStyle w:val="Kop3"/>
      </w:pPr>
      <w:r w:rsidRPr="008C278B">
        <w:t xml:space="preserve">Naam document </w:t>
      </w:r>
    </w:p>
    <w:p w14:paraId="63E39C20" w14:textId="0224277B" w:rsidR="000F06EB" w:rsidRDefault="00DE3BAB" w:rsidP="000F06EB">
      <w:pPr>
        <w:pStyle w:val="Plattetekst"/>
        <w:rPr>
          <w:rFonts w:cstheme="minorHAnsi"/>
        </w:rPr>
      </w:pPr>
      <w:r>
        <w:rPr>
          <w:rFonts w:cstheme="minorHAnsi"/>
        </w:rPr>
        <w:t>S</w:t>
      </w:r>
      <w:r w:rsidR="004B751B">
        <w:rPr>
          <w:rFonts w:cstheme="minorHAnsi"/>
        </w:rPr>
        <w:t>tandaard verwerkersovereenkomst</w:t>
      </w:r>
      <w:r w:rsidR="00017441">
        <w:rPr>
          <w:rFonts w:cstheme="minorHAnsi"/>
        </w:rPr>
        <w:t xml:space="preserve"> gemeenten</w:t>
      </w:r>
    </w:p>
    <w:p w14:paraId="3AD5F5EB" w14:textId="77777777" w:rsidR="00363301" w:rsidRPr="00CA6BC5" w:rsidRDefault="00363301" w:rsidP="000F06EB">
      <w:pPr>
        <w:pStyle w:val="Plattetekst"/>
        <w:rPr>
          <w:rFonts w:cstheme="minorHAnsi"/>
        </w:rPr>
      </w:pPr>
    </w:p>
    <w:p w14:paraId="6B5FCE78" w14:textId="77777777" w:rsidR="000F06EB" w:rsidRPr="008C278B" w:rsidRDefault="000F06EB" w:rsidP="006114D6">
      <w:pPr>
        <w:pStyle w:val="Kop3"/>
      </w:pPr>
      <w:r w:rsidRPr="008C278B">
        <w:t xml:space="preserve">Versienummer </w:t>
      </w:r>
    </w:p>
    <w:p w14:paraId="5580BDB7" w14:textId="6F8506D8" w:rsidR="000F06EB" w:rsidRDefault="00D4614A" w:rsidP="000F06EB">
      <w:pPr>
        <w:pStyle w:val="Plattetekst"/>
        <w:rPr>
          <w:rFonts w:cstheme="minorHAnsi"/>
        </w:rPr>
      </w:pPr>
      <w:r>
        <w:rPr>
          <w:rFonts w:cstheme="minorHAnsi"/>
        </w:rPr>
        <w:t>2.</w:t>
      </w:r>
      <w:r w:rsidR="00D57F5C">
        <w:rPr>
          <w:rFonts w:cstheme="minorHAnsi"/>
        </w:rPr>
        <w:t>5</w:t>
      </w:r>
      <w:r w:rsidR="00712A84">
        <w:rPr>
          <w:rFonts w:cstheme="minorHAnsi"/>
        </w:rPr>
        <w:t>1</w:t>
      </w:r>
    </w:p>
    <w:p w14:paraId="10F2532A" w14:textId="77777777" w:rsidR="00363301" w:rsidRPr="00CA6BC5" w:rsidRDefault="00363301" w:rsidP="000F06EB">
      <w:pPr>
        <w:pStyle w:val="Plattetekst"/>
        <w:rPr>
          <w:rFonts w:cstheme="minorHAnsi"/>
        </w:rPr>
      </w:pPr>
    </w:p>
    <w:p w14:paraId="245CE738" w14:textId="77777777" w:rsidR="000F06EB" w:rsidRPr="008C278B" w:rsidRDefault="000F06EB" w:rsidP="006114D6">
      <w:pPr>
        <w:pStyle w:val="Kop3"/>
      </w:pPr>
      <w:r w:rsidRPr="008C278B">
        <w:t xml:space="preserve">Versiedatum </w:t>
      </w:r>
    </w:p>
    <w:p w14:paraId="1B1F2823" w14:textId="548121EB" w:rsidR="000F06EB" w:rsidRDefault="003E74C2" w:rsidP="000F06EB">
      <w:pPr>
        <w:pStyle w:val="Plattetekst"/>
        <w:rPr>
          <w:rFonts w:cstheme="minorHAnsi"/>
        </w:rPr>
      </w:pPr>
      <w:r>
        <w:rPr>
          <w:rFonts w:cstheme="minorHAnsi"/>
        </w:rPr>
        <w:t>1</w:t>
      </w:r>
      <w:r w:rsidR="00712A84">
        <w:rPr>
          <w:rFonts w:cstheme="minorHAnsi"/>
        </w:rPr>
        <w:t>8</w:t>
      </w:r>
      <w:r w:rsidR="00CE7170">
        <w:rPr>
          <w:rFonts w:cstheme="minorHAnsi"/>
        </w:rPr>
        <w:t>-</w:t>
      </w:r>
      <w:r w:rsidR="007E0BFF">
        <w:rPr>
          <w:rFonts w:cstheme="minorHAnsi"/>
        </w:rPr>
        <w:t>0</w:t>
      </w:r>
      <w:r w:rsidR="00712A84">
        <w:rPr>
          <w:rFonts w:cstheme="minorHAnsi"/>
        </w:rPr>
        <w:t>6</w:t>
      </w:r>
      <w:r w:rsidR="00CE7170">
        <w:rPr>
          <w:rFonts w:cstheme="minorHAnsi"/>
        </w:rPr>
        <w:t>-202</w:t>
      </w:r>
      <w:r w:rsidR="00F91B88">
        <w:rPr>
          <w:rFonts w:cstheme="minorHAnsi"/>
        </w:rPr>
        <w:t>4</w:t>
      </w:r>
    </w:p>
    <w:p w14:paraId="649E16DB" w14:textId="77777777" w:rsidR="00363301" w:rsidRPr="00CA6BC5" w:rsidRDefault="00363301" w:rsidP="000F06EB">
      <w:pPr>
        <w:pStyle w:val="Plattetekst"/>
        <w:rPr>
          <w:rFonts w:cstheme="minorHAnsi"/>
        </w:rPr>
      </w:pPr>
    </w:p>
    <w:p w14:paraId="3FEACB4F" w14:textId="77777777" w:rsidR="000F06EB" w:rsidRPr="008C278B" w:rsidRDefault="000F06EB" w:rsidP="006114D6">
      <w:pPr>
        <w:pStyle w:val="Kop3"/>
      </w:pPr>
      <w:r w:rsidRPr="008C278B">
        <w:t xml:space="preserve">Versiebeheer </w:t>
      </w:r>
    </w:p>
    <w:p w14:paraId="2D865EAE" w14:textId="77777777" w:rsidR="000F06EB" w:rsidRPr="00CA6BC5" w:rsidRDefault="000F06EB" w:rsidP="000F06EB">
      <w:pPr>
        <w:pStyle w:val="Plattetekst"/>
        <w:rPr>
          <w:rFonts w:cstheme="minorHAnsi"/>
        </w:rPr>
      </w:pPr>
      <w:r w:rsidRPr="00CA6BC5">
        <w:rPr>
          <w:rFonts w:cstheme="minorHAnsi"/>
        </w:rPr>
        <w:t>Het beheer van dit document berust bij de Informatiebeveiligingsdienst voor gemeenten (IBD).</w:t>
      </w:r>
    </w:p>
    <w:p w14:paraId="46C6BC2B" w14:textId="0B93F0B6" w:rsidR="000221F8" w:rsidRPr="00CA6BC5" w:rsidRDefault="000221F8" w:rsidP="000F06EB">
      <w:pPr>
        <w:pStyle w:val="Plattetekst"/>
        <w:rPr>
          <w:rFonts w:cstheme="minorHAnsi"/>
        </w:rPr>
      </w:pPr>
    </w:p>
    <w:p w14:paraId="647E7D6B" w14:textId="77226067" w:rsidR="000F06EB" w:rsidRDefault="000F06EB" w:rsidP="006114D6">
      <w:pPr>
        <w:pStyle w:val="Kop3"/>
      </w:pPr>
      <w:r w:rsidRPr="0071206D">
        <w:t>Wijzigingshistorie</w:t>
      </w:r>
      <w:r w:rsidRPr="00CA6BC5">
        <w:t>:</w:t>
      </w:r>
    </w:p>
    <w:p w14:paraId="7CD951DD" w14:textId="77777777" w:rsidR="007644C0" w:rsidRPr="007644C0" w:rsidRDefault="007644C0" w:rsidP="007644C0">
      <w:pPr>
        <w:rPr>
          <w:lang w:val="en-US"/>
        </w:rPr>
      </w:pPr>
    </w:p>
    <w:tbl>
      <w:tblPr>
        <w:tblStyle w:val="Rastertabel4-Accent1"/>
        <w:tblW w:w="0" w:type="auto"/>
        <w:tblLook w:val="04A0" w:firstRow="1" w:lastRow="0" w:firstColumn="1" w:lastColumn="0" w:noHBand="0" w:noVBand="1"/>
      </w:tblPr>
      <w:tblGrid>
        <w:gridCol w:w="1413"/>
        <w:gridCol w:w="1559"/>
        <w:gridCol w:w="6088"/>
      </w:tblGrid>
      <w:tr w:rsidR="000F06EB" w:rsidRPr="00CA6BC5" w14:paraId="5AD15380" w14:textId="77777777" w:rsidTr="00AC7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AB65718" w14:textId="38745598" w:rsidR="000F06EB" w:rsidRPr="00CA6BC5" w:rsidRDefault="000F06EB" w:rsidP="000F06EB">
            <w:pPr>
              <w:pStyle w:val="Plattetekst"/>
              <w:rPr>
                <w:rFonts w:cstheme="minorHAnsi"/>
              </w:rPr>
            </w:pPr>
            <w:r w:rsidRPr="00CA6BC5">
              <w:rPr>
                <w:rFonts w:cstheme="minorHAnsi"/>
              </w:rPr>
              <w:t>Versie</w:t>
            </w:r>
          </w:p>
        </w:tc>
        <w:tc>
          <w:tcPr>
            <w:tcW w:w="1559" w:type="dxa"/>
          </w:tcPr>
          <w:p w14:paraId="403821CA" w14:textId="7554D915" w:rsidR="007B7F12" w:rsidRPr="00CA6BC5" w:rsidRDefault="007B7F12"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Datum</w:t>
            </w:r>
          </w:p>
        </w:tc>
        <w:tc>
          <w:tcPr>
            <w:tcW w:w="6088" w:type="dxa"/>
          </w:tcPr>
          <w:p w14:paraId="447515C7" w14:textId="61E74C27" w:rsidR="000F06EB" w:rsidRPr="00CA6BC5" w:rsidRDefault="000F06EB"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Wijziging / Actie</w:t>
            </w:r>
          </w:p>
        </w:tc>
      </w:tr>
      <w:tr w:rsidR="000F06EB" w:rsidRPr="00CA6BC5" w14:paraId="13E477E6"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B7D3808" w14:textId="5842FCED" w:rsidR="000F06EB" w:rsidRPr="00CA6BC5" w:rsidRDefault="00DD089E" w:rsidP="000F06EB">
            <w:pPr>
              <w:pStyle w:val="Plattetekst"/>
              <w:rPr>
                <w:rFonts w:cstheme="minorHAnsi"/>
                <w:b w:val="0"/>
              </w:rPr>
            </w:pPr>
            <w:r w:rsidRPr="00CA6BC5">
              <w:rPr>
                <w:rFonts w:cstheme="minorHAnsi"/>
                <w:b w:val="0"/>
              </w:rPr>
              <w:t>0.1</w:t>
            </w:r>
          </w:p>
        </w:tc>
        <w:tc>
          <w:tcPr>
            <w:tcW w:w="1559" w:type="dxa"/>
          </w:tcPr>
          <w:p w14:paraId="7DDB5F46" w14:textId="111FF17E" w:rsidR="000F06EB" w:rsidRPr="00CA6BC5"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20</w:t>
            </w:r>
            <w:r w:rsidR="004B751B">
              <w:rPr>
                <w:rFonts w:cstheme="minorHAnsi"/>
              </w:rPr>
              <w:t>-</w:t>
            </w:r>
            <w:r>
              <w:rPr>
                <w:rFonts w:cstheme="minorHAnsi"/>
              </w:rPr>
              <w:t>0</w:t>
            </w:r>
            <w:r w:rsidR="004B751B">
              <w:rPr>
                <w:rFonts w:cstheme="minorHAnsi"/>
              </w:rPr>
              <w:t>5-2018</w:t>
            </w:r>
          </w:p>
        </w:tc>
        <w:tc>
          <w:tcPr>
            <w:tcW w:w="6088" w:type="dxa"/>
          </w:tcPr>
          <w:p w14:paraId="63E2EE7F" w14:textId="5A5AC341"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Opzet</w:t>
            </w:r>
          </w:p>
        </w:tc>
      </w:tr>
      <w:tr w:rsidR="00AB5BA9" w:rsidRPr="00CA6BC5" w14:paraId="02C16A8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2FEB819" w14:textId="77777777" w:rsidR="00AB5BA9" w:rsidRPr="00CA6BC5" w:rsidRDefault="00AB5BA9" w:rsidP="000F06EB">
            <w:pPr>
              <w:pStyle w:val="Plattetekst"/>
              <w:rPr>
                <w:rFonts w:cstheme="minorHAnsi"/>
              </w:rPr>
            </w:pPr>
          </w:p>
        </w:tc>
        <w:tc>
          <w:tcPr>
            <w:tcW w:w="1559" w:type="dxa"/>
          </w:tcPr>
          <w:p w14:paraId="20E968AF" w14:textId="37276CDC"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 </w:t>
            </w:r>
          </w:p>
        </w:tc>
        <w:tc>
          <w:tcPr>
            <w:tcW w:w="6088" w:type="dxa"/>
          </w:tcPr>
          <w:p w14:paraId="3561C4A3" w14:textId="48782B70"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Bespreking met leveranciers en gemeenten</w:t>
            </w:r>
            <w:r w:rsidR="00751726">
              <w:rPr>
                <w:rFonts w:cstheme="minorHAnsi"/>
              </w:rPr>
              <w:t>.</w:t>
            </w:r>
          </w:p>
        </w:tc>
      </w:tr>
      <w:tr w:rsidR="00AB5BA9" w:rsidRPr="00CA6BC5" w14:paraId="4ABCCAC1"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E5AA07" w14:textId="3739F785" w:rsidR="00AB5BA9" w:rsidRPr="00141229" w:rsidRDefault="00AB5BA9" w:rsidP="000F06EB">
            <w:pPr>
              <w:pStyle w:val="Plattetekst"/>
              <w:rPr>
                <w:rFonts w:cstheme="minorHAnsi"/>
                <w:b w:val="0"/>
              </w:rPr>
            </w:pPr>
            <w:r w:rsidRPr="00141229">
              <w:rPr>
                <w:rFonts w:cstheme="minorHAnsi"/>
                <w:b w:val="0"/>
              </w:rPr>
              <w:t>0.2</w:t>
            </w:r>
          </w:p>
        </w:tc>
        <w:tc>
          <w:tcPr>
            <w:tcW w:w="1559" w:type="dxa"/>
          </w:tcPr>
          <w:p w14:paraId="6FB8D230" w14:textId="5BEE26C5"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17-06-2018</w:t>
            </w:r>
          </w:p>
        </w:tc>
        <w:tc>
          <w:tcPr>
            <w:tcW w:w="6088" w:type="dxa"/>
          </w:tcPr>
          <w:p w14:paraId="20648130" w14:textId="3E150BF2"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bespreking verwerkt</w:t>
            </w:r>
            <w:r w:rsidR="00751726">
              <w:rPr>
                <w:rFonts w:cstheme="minorHAnsi"/>
              </w:rPr>
              <w:t>.</w:t>
            </w:r>
          </w:p>
        </w:tc>
      </w:tr>
      <w:tr w:rsidR="00AB5BA9" w:rsidRPr="00CA6BC5" w14:paraId="227C0E4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BAA3F4" w14:textId="77777777" w:rsidR="00AB5BA9" w:rsidRDefault="00AB5BA9" w:rsidP="000F06EB">
            <w:pPr>
              <w:pStyle w:val="Plattetekst"/>
              <w:rPr>
                <w:rFonts w:cstheme="minorHAnsi"/>
              </w:rPr>
            </w:pPr>
          </w:p>
        </w:tc>
        <w:tc>
          <w:tcPr>
            <w:tcW w:w="1559" w:type="dxa"/>
          </w:tcPr>
          <w:p w14:paraId="58308B00"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p>
        </w:tc>
        <w:tc>
          <w:tcPr>
            <w:tcW w:w="6088" w:type="dxa"/>
          </w:tcPr>
          <w:p w14:paraId="59516427" w14:textId="49CC4F8F"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Voorgelegd aan alle contactpersonen van gemeenten en leveranciers</w:t>
            </w:r>
            <w:r w:rsidR="00751726">
              <w:rPr>
                <w:rFonts w:cstheme="minorHAnsi"/>
              </w:rPr>
              <w:t>.</w:t>
            </w:r>
          </w:p>
        </w:tc>
      </w:tr>
      <w:tr w:rsidR="000F06EB" w:rsidRPr="00CA6BC5" w14:paraId="310C1A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ED86C66" w14:textId="36916D19" w:rsidR="000F06EB" w:rsidRPr="00CA6BC5" w:rsidRDefault="00AB5BA9" w:rsidP="000F06EB">
            <w:pPr>
              <w:pStyle w:val="Plattetekst"/>
              <w:rPr>
                <w:rFonts w:cstheme="minorHAnsi"/>
                <w:b w:val="0"/>
              </w:rPr>
            </w:pPr>
            <w:r>
              <w:rPr>
                <w:rFonts w:cstheme="minorHAnsi"/>
                <w:b w:val="0"/>
              </w:rPr>
              <w:t>0.99</w:t>
            </w:r>
          </w:p>
        </w:tc>
        <w:tc>
          <w:tcPr>
            <w:tcW w:w="1559" w:type="dxa"/>
          </w:tcPr>
          <w:p w14:paraId="0FC36797" w14:textId="190CCF26"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w:t>
            </w:r>
            <w:r w:rsidR="00AB5BA9">
              <w:rPr>
                <w:rFonts w:cstheme="minorHAnsi"/>
              </w:rPr>
              <w:t>0</w:t>
            </w:r>
            <w:r>
              <w:rPr>
                <w:rFonts w:cstheme="minorHAnsi"/>
              </w:rPr>
              <w:t>7-2018</w:t>
            </w:r>
          </w:p>
        </w:tc>
        <w:tc>
          <w:tcPr>
            <w:tcW w:w="6088" w:type="dxa"/>
          </w:tcPr>
          <w:p w14:paraId="5669B9DC" w14:textId="11F39CA0"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Leveranciers en Gemeenten verwerkt</w:t>
            </w:r>
            <w:r w:rsidR="00751726">
              <w:rPr>
                <w:rFonts w:cstheme="minorHAnsi"/>
              </w:rPr>
              <w:t>.</w:t>
            </w:r>
          </w:p>
        </w:tc>
      </w:tr>
      <w:tr w:rsidR="00F42A42" w:rsidRPr="00CA6BC5" w14:paraId="4B161707"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385AD04C" w14:textId="14F81DA1" w:rsidR="00F42A42" w:rsidRPr="00CA6BC5" w:rsidRDefault="006F6CAE" w:rsidP="000F06EB">
            <w:pPr>
              <w:pStyle w:val="Plattetekst"/>
              <w:rPr>
                <w:rFonts w:cstheme="minorHAnsi"/>
                <w:b w:val="0"/>
              </w:rPr>
            </w:pPr>
            <w:r>
              <w:rPr>
                <w:rFonts w:cstheme="minorHAnsi"/>
                <w:b w:val="0"/>
              </w:rPr>
              <w:t>1.00</w:t>
            </w:r>
          </w:p>
        </w:tc>
        <w:tc>
          <w:tcPr>
            <w:tcW w:w="1559" w:type="dxa"/>
          </w:tcPr>
          <w:p w14:paraId="0EF5B4E0" w14:textId="3DA01270" w:rsidR="00F42A42" w:rsidRPr="00CA6BC5" w:rsidRDefault="007C035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01</w:t>
            </w:r>
            <w:r w:rsidR="00AB5BA9">
              <w:rPr>
                <w:rFonts w:cstheme="minorHAnsi"/>
              </w:rPr>
              <w:t>-08-2018</w:t>
            </w:r>
          </w:p>
        </w:tc>
        <w:tc>
          <w:tcPr>
            <w:tcW w:w="6088" w:type="dxa"/>
          </w:tcPr>
          <w:p w14:paraId="0328B0DF" w14:textId="1BAE8A12" w:rsidR="00F42A42" w:rsidRPr="00CA6BC5"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Voorpublicatie IBD website</w:t>
            </w:r>
            <w:r w:rsidR="006101B9">
              <w:rPr>
                <w:rFonts w:cstheme="minorHAnsi"/>
              </w:rPr>
              <w:t xml:space="preserve"> – Ter vaststelling aangeboden aan </w:t>
            </w:r>
            <w:r w:rsidR="00AC716A">
              <w:rPr>
                <w:rFonts w:cstheme="minorHAnsi"/>
              </w:rPr>
              <w:t>het</w:t>
            </w:r>
            <w:r w:rsidR="00AC716A">
              <w:rPr>
                <w:rFonts w:cstheme="minorHAnsi"/>
              </w:rPr>
              <w:br/>
            </w:r>
            <w:r w:rsidR="006101B9">
              <w:rPr>
                <w:rFonts w:cstheme="minorHAnsi"/>
              </w:rPr>
              <w:t>College van Dienstverlening</w:t>
            </w:r>
            <w:r w:rsidR="00751726">
              <w:rPr>
                <w:rFonts w:cstheme="minorHAnsi"/>
              </w:rPr>
              <w:t>.</w:t>
            </w:r>
          </w:p>
        </w:tc>
      </w:tr>
      <w:tr w:rsidR="00F42A42" w:rsidRPr="00CA6BC5" w14:paraId="455B5253"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97E5458" w14:textId="75CF4272" w:rsidR="00F42A42" w:rsidRPr="00CA6BC5" w:rsidRDefault="00B8599B" w:rsidP="000F06EB">
            <w:pPr>
              <w:pStyle w:val="Plattetekst"/>
              <w:rPr>
                <w:rFonts w:cstheme="minorHAnsi"/>
                <w:b w:val="0"/>
              </w:rPr>
            </w:pPr>
            <w:r>
              <w:rPr>
                <w:rFonts w:cstheme="minorHAnsi"/>
                <w:b w:val="0"/>
              </w:rPr>
              <w:t>1.09</w:t>
            </w:r>
          </w:p>
        </w:tc>
        <w:tc>
          <w:tcPr>
            <w:tcW w:w="1559" w:type="dxa"/>
          </w:tcPr>
          <w:p w14:paraId="6E76748E" w14:textId="5B5AB488"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07-11-2018</w:t>
            </w:r>
          </w:p>
        </w:tc>
        <w:tc>
          <w:tcPr>
            <w:tcW w:w="6088" w:type="dxa"/>
          </w:tcPr>
          <w:p w14:paraId="51625B74" w14:textId="1516AF24"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na consultatie gemeenten en leveranciers. </w:t>
            </w:r>
            <w:r w:rsidR="00AC716A">
              <w:rPr>
                <w:rFonts w:cstheme="minorHAnsi"/>
              </w:rPr>
              <w:br/>
            </w:r>
            <w:r>
              <w:rPr>
                <w:rFonts w:cstheme="minorHAnsi"/>
              </w:rPr>
              <w:t>Deze versie wordt voorgelegd aan toetsgroep.</w:t>
            </w:r>
          </w:p>
        </w:tc>
      </w:tr>
      <w:tr w:rsidR="007E000D" w:rsidRPr="00CA6BC5" w14:paraId="3B524D15"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BC19109" w14:textId="1D6563FE" w:rsidR="007E000D" w:rsidRPr="003A591D" w:rsidRDefault="007E000D" w:rsidP="000F06EB">
            <w:pPr>
              <w:pStyle w:val="Plattetekst"/>
              <w:rPr>
                <w:rFonts w:cstheme="minorHAnsi"/>
                <w:b w:val="0"/>
              </w:rPr>
            </w:pPr>
            <w:r w:rsidRPr="003A591D">
              <w:rPr>
                <w:rFonts w:cstheme="minorHAnsi"/>
                <w:b w:val="0"/>
              </w:rPr>
              <w:t>1.10</w:t>
            </w:r>
          </w:p>
        </w:tc>
        <w:tc>
          <w:tcPr>
            <w:tcW w:w="1559" w:type="dxa"/>
          </w:tcPr>
          <w:p w14:paraId="5BE5E98C" w14:textId="0EB1BFE5"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15-11-2018</w:t>
            </w:r>
          </w:p>
        </w:tc>
        <w:tc>
          <w:tcPr>
            <w:tcW w:w="6088" w:type="dxa"/>
          </w:tcPr>
          <w:p w14:paraId="1E3D938D" w14:textId="7DB75B76"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op basis van beslissing toetsgroep d.d. 12-11-2018</w:t>
            </w:r>
          </w:p>
        </w:tc>
      </w:tr>
      <w:tr w:rsidR="00E65C5F" w:rsidRPr="00CA6BC5" w14:paraId="32B5790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CD3F852" w14:textId="49D5CE38" w:rsidR="00E65C5F" w:rsidRPr="003A591D" w:rsidRDefault="008C278B" w:rsidP="000F06EB">
            <w:pPr>
              <w:pStyle w:val="Plattetekst"/>
              <w:rPr>
                <w:rFonts w:cstheme="minorHAnsi"/>
                <w:b w:val="0"/>
              </w:rPr>
            </w:pPr>
            <w:r w:rsidRPr="003A591D">
              <w:rPr>
                <w:rFonts w:cstheme="minorHAnsi"/>
                <w:b w:val="0"/>
              </w:rPr>
              <w:t>1.11</w:t>
            </w:r>
          </w:p>
        </w:tc>
        <w:tc>
          <w:tcPr>
            <w:tcW w:w="1559" w:type="dxa"/>
          </w:tcPr>
          <w:p w14:paraId="7AEA3BD9" w14:textId="4612E66B"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30-11-2018</w:t>
            </w:r>
          </w:p>
        </w:tc>
        <w:tc>
          <w:tcPr>
            <w:tcW w:w="6088" w:type="dxa"/>
          </w:tcPr>
          <w:p w14:paraId="070700C7" w14:textId="1FC31FFA"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op basis van consultatie Beheergroep VWO (toetsgroep </w:t>
            </w:r>
            <w:r w:rsidR="008C278B">
              <w:rPr>
                <w:rFonts w:cstheme="minorHAnsi"/>
              </w:rPr>
              <w:t xml:space="preserve">gemeenten </w:t>
            </w:r>
            <w:r>
              <w:rPr>
                <w:rFonts w:cstheme="minorHAnsi"/>
              </w:rPr>
              <w:t>en klankbordgroep leveranciers)</w:t>
            </w:r>
            <w:r w:rsidR="00751726">
              <w:rPr>
                <w:rFonts w:cstheme="minorHAnsi"/>
              </w:rPr>
              <w:t>.</w:t>
            </w:r>
          </w:p>
        </w:tc>
      </w:tr>
      <w:tr w:rsidR="003A591D" w:rsidRPr="00CA6BC5" w14:paraId="7F430D7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7D69704" w14:textId="29015B11" w:rsidR="003A591D" w:rsidRPr="00D16412" w:rsidRDefault="003A591D" w:rsidP="000F06EB">
            <w:pPr>
              <w:pStyle w:val="Plattetekst"/>
              <w:rPr>
                <w:rFonts w:cstheme="minorHAnsi"/>
                <w:b w:val="0"/>
              </w:rPr>
            </w:pPr>
            <w:r w:rsidRPr="00D16412">
              <w:rPr>
                <w:rFonts w:cstheme="minorHAnsi"/>
                <w:b w:val="0"/>
              </w:rPr>
              <w:t>2.0</w:t>
            </w:r>
          </w:p>
        </w:tc>
        <w:tc>
          <w:tcPr>
            <w:tcW w:w="1559" w:type="dxa"/>
          </w:tcPr>
          <w:p w14:paraId="0E6C5CE8" w14:textId="68CABE03"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28-03-2019</w:t>
            </w:r>
          </w:p>
        </w:tc>
        <w:tc>
          <w:tcPr>
            <w:tcW w:w="6088" w:type="dxa"/>
          </w:tcPr>
          <w:p w14:paraId="6E34EBB2" w14:textId="784F92E4"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conform</w:t>
            </w:r>
            <w:r w:rsidR="00D4614A">
              <w:rPr>
                <w:rFonts w:cstheme="minorHAnsi"/>
              </w:rPr>
              <w:t xml:space="preserve"> input Landsadvocaat en</w:t>
            </w:r>
            <w:r>
              <w:rPr>
                <w:rFonts w:cstheme="minorHAnsi"/>
              </w:rPr>
              <w:t xml:space="preserve"> besluit</w:t>
            </w:r>
            <w:r w:rsidR="0017284D">
              <w:rPr>
                <w:rFonts w:cstheme="minorHAnsi"/>
              </w:rPr>
              <w:t>vorming</w:t>
            </w:r>
            <w:r>
              <w:rPr>
                <w:rFonts w:cstheme="minorHAnsi"/>
              </w:rPr>
              <w:t xml:space="preserve"> Beheergroep VWO</w:t>
            </w:r>
            <w:r w:rsidR="00751726">
              <w:rPr>
                <w:rFonts w:cstheme="minorHAnsi"/>
              </w:rPr>
              <w:t>.</w:t>
            </w:r>
          </w:p>
        </w:tc>
      </w:tr>
      <w:tr w:rsidR="009554FA" w:rsidRPr="00CA6BC5" w14:paraId="6B914FC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89ECECA" w14:textId="5E604001" w:rsidR="009554FA" w:rsidRPr="00536332" w:rsidRDefault="009554FA" w:rsidP="000F06EB">
            <w:pPr>
              <w:pStyle w:val="Plattetekst"/>
              <w:rPr>
                <w:rFonts w:cstheme="minorHAnsi"/>
                <w:b w:val="0"/>
                <w:bCs w:val="0"/>
              </w:rPr>
            </w:pPr>
            <w:r w:rsidRPr="00536332">
              <w:rPr>
                <w:rFonts w:cstheme="minorHAnsi"/>
                <w:b w:val="0"/>
                <w:bCs w:val="0"/>
              </w:rPr>
              <w:t>2.1</w:t>
            </w:r>
          </w:p>
        </w:tc>
        <w:tc>
          <w:tcPr>
            <w:tcW w:w="1559" w:type="dxa"/>
          </w:tcPr>
          <w:p w14:paraId="3F6FE350" w14:textId="16F94E71" w:rsidR="009554FA" w:rsidRDefault="006114D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11-11-2019</w:t>
            </w:r>
          </w:p>
        </w:tc>
        <w:tc>
          <w:tcPr>
            <w:tcW w:w="6088" w:type="dxa"/>
          </w:tcPr>
          <w:p w14:paraId="0F7D803B" w14:textId="0EA4F6D1" w:rsidR="00DE3BAB"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2.0 aangepast n.a.v. bijeenkomst Beheergroep VWO d.d. </w:t>
            </w:r>
          </w:p>
          <w:p w14:paraId="42705C4A" w14:textId="3DAF7738" w:rsidR="009554FA"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10-10-2019</w:t>
            </w:r>
            <w:r w:rsidR="00751726">
              <w:rPr>
                <w:rFonts w:cstheme="minorHAnsi"/>
              </w:rPr>
              <w:t>.</w:t>
            </w:r>
          </w:p>
        </w:tc>
      </w:tr>
      <w:tr w:rsidR="00751726" w:rsidRPr="00CA6BC5" w14:paraId="44B7F5FA"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AE8916E" w14:textId="5082FC4F" w:rsidR="00751726" w:rsidRPr="00536332" w:rsidRDefault="00751726" w:rsidP="000F06EB">
            <w:pPr>
              <w:pStyle w:val="Plattetekst"/>
              <w:rPr>
                <w:rFonts w:cstheme="minorHAnsi"/>
                <w:b w:val="0"/>
                <w:bCs w:val="0"/>
              </w:rPr>
            </w:pPr>
            <w:r>
              <w:rPr>
                <w:rFonts w:cstheme="minorHAnsi"/>
                <w:b w:val="0"/>
                <w:bCs w:val="0"/>
              </w:rPr>
              <w:t>2.2</w:t>
            </w:r>
          </w:p>
        </w:tc>
        <w:tc>
          <w:tcPr>
            <w:tcW w:w="1559" w:type="dxa"/>
          </w:tcPr>
          <w:p w14:paraId="371FF191" w14:textId="67BEA8A6"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08-04-2020</w:t>
            </w:r>
          </w:p>
        </w:tc>
        <w:tc>
          <w:tcPr>
            <w:tcW w:w="6088" w:type="dxa"/>
          </w:tcPr>
          <w:p w14:paraId="5F8321E3" w14:textId="7F75EAC4"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2.1 aangepast conform besluit Beheergroep VWO.</w:t>
            </w:r>
          </w:p>
        </w:tc>
      </w:tr>
      <w:tr w:rsidR="007469DA" w:rsidRPr="00CA6BC5" w14:paraId="525E57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D6B3D8A" w14:textId="53CC9A35" w:rsidR="007469DA" w:rsidRPr="0001665F" w:rsidRDefault="007469DA" w:rsidP="000F06EB">
            <w:pPr>
              <w:pStyle w:val="Plattetekst"/>
              <w:rPr>
                <w:rFonts w:cstheme="minorHAnsi"/>
                <w:b w:val="0"/>
                <w:bCs w:val="0"/>
              </w:rPr>
            </w:pPr>
            <w:r w:rsidRPr="0001665F">
              <w:rPr>
                <w:rFonts w:cstheme="minorHAnsi"/>
                <w:b w:val="0"/>
                <w:bCs w:val="0"/>
              </w:rPr>
              <w:t>2.3</w:t>
            </w:r>
          </w:p>
        </w:tc>
        <w:tc>
          <w:tcPr>
            <w:tcW w:w="1559" w:type="dxa"/>
          </w:tcPr>
          <w:p w14:paraId="1624E32D" w14:textId="59DF63A2" w:rsidR="007469DA" w:rsidRDefault="00516A85"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w:t>
            </w:r>
            <w:r w:rsidR="00F44AD8">
              <w:rPr>
                <w:rFonts w:cstheme="minorHAnsi"/>
              </w:rPr>
              <w:t>9-1</w:t>
            </w:r>
            <w:r>
              <w:rPr>
                <w:rFonts w:cstheme="minorHAnsi"/>
              </w:rPr>
              <w:t>1</w:t>
            </w:r>
            <w:r w:rsidR="00F44AD8">
              <w:rPr>
                <w:rFonts w:cstheme="minorHAnsi"/>
              </w:rPr>
              <w:t>-2020</w:t>
            </w:r>
          </w:p>
        </w:tc>
        <w:tc>
          <w:tcPr>
            <w:tcW w:w="6088" w:type="dxa"/>
          </w:tcPr>
          <w:p w14:paraId="202BFB8F" w14:textId="40EB5686" w:rsidR="00CE7170" w:rsidRDefault="007469D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w:t>
            </w:r>
            <w:r w:rsidR="004C5C35">
              <w:rPr>
                <w:rFonts w:cstheme="minorHAnsi"/>
              </w:rPr>
              <w:t>2</w:t>
            </w:r>
            <w:r>
              <w:rPr>
                <w:rFonts w:cstheme="minorHAnsi"/>
              </w:rPr>
              <w:t xml:space="preserve"> aangepast conform besluit beheergroep VWO</w:t>
            </w:r>
          </w:p>
        </w:tc>
      </w:tr>
      <w:tr w:rsidR="00CE7170" w:rsidRPr="00C1360D" w14:paraId="746F127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1F8626A4" w14:textId="59EF49A1" w:rsidR="00CE7170" w:rsidRPr="00C1360D" w:rsidRDefault="00CE7170" w:rsidP="000F06EB">
            <w:pPr>
              <w:pStyle w:val="Plattetekst"/>
              <w:rPr>
                <w:rFonts w:cstheme="minorHAnsi"/>
                <w:b w:val="0"/>
                <w:bCs w:val="0"/>
              </w:rPr>
            </w:pPr>
            <w:r w:rsidRPr="00C1360D">
              <w:rPr>
                <w:rFonts w:cstheme="minorHAnsi"/>
                <w:b w:val="0"/>
                <w:bCs w:val="0"/>
              </w:rPr>
              <w:t>2.3-3</w:t>
            </w:r>
          </w:p>
        </w:tc>
        <w:tc>
          <w:tcPr>
            <w:tcW w:w="1559" w:type="dxa"/>
          </w:tcPr>
          <w:p w14:paraId="78853652" w14:textId="374EE762"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19-01-2021</w:t>
            </w:r>
          </w:p>
        </w:tc>
        <w:tc>
          <w:tcPr>
            <w:tcW w:w="6088" w:type="dxa"/>
          </w:tcPr>
          <w:p w14:paraId="2981D257" w14:textId="2EB129D7"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 xml:space="preserve">Versie 2.3-3 aangepast o.b.v. EDPB advies n.a.v. Schrems II  </w:t>
            </w:r>
          </w:p>
        </w:tc>
      </w:tr>
      <w:tr w:rsidR="00E61402" w:rsidRPr="00C1360D" w14:paraId="64039317"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DBE88EF" w14:textId="3973C50B" w:rsidR="00E61402" w:rsidRPr="00C1360D" w:rsidRDefault="00E61402" w:rsidP="000F06EB">
            <w:pPr>
              <w:pStyle w:val="Plattetekst"/>
              <w:rPr>
                <w:rFonts w:cstheme="minorHAnsi"/>
                <w:b w:val="0"/>
                <w:bCs w:val="0"/>
              </w:rPr>
            </w:pPr>
            <w:r w:rsidRPr="00C1360D">
              <w:rPr>
                <w:rFonts w:cstheme="minorHAnsi"/>
                <w:b w:val="0"/>
                <w:bCs w:val="0"/>
              </w:rPr>
              <w:t>2.4</w:t>
            </w:r>
          </w:p>
        </w:tc>
        <w:tc>
          <w:tcPr>
            <w:tcW w:w="1559" w:type="dxa"/>
          </w:tcPr>
          <w:p w14:paraId="41982EC3" w14:textId="1C01852D" w:rsidR="00E61402" w:rsidRPr="00C1360D" w:rsidRDefault="00B5070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12-04-2021</w:t>
            </w:r>
          </w:p>
        </w:tc>
        <w:tc>
          <w:tcPr>
            <w:tcW w:w="6088" w:type="dxa"/>
          </w:tcPr>
          <w:p w14:paraId="0646C516" w14:textId="57CEA60E" w:rsidR="00E61402" w:rsidRPr="00C1360D" w:rsidRDefault="00E614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Versie 2.3-3 aangepast conform besluit Beheergroep VWO</w:t>
            </w:r>
          </w:p>
        </w:tc>
      </w:tr>
      <w:tr w:rsidR="003E74C2" w:rsidRPr="00CA6BC5" w14:paraId="1B2035E4"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3AE0D9" w14:textId="7FF6A5F2" w:rsidR="003E74C2" w:rsidRPr="00BB1DE0" w:rsidRDefault="003E74C2" w:rsidP="000F06EB">
            <w:pPr>
              <w:pStyle w:val="Plattetekst"/>
              <w:rPr>
                <w:rFonts w:cstheme="minorHAnsi"/>
                <w:b w:val="0"/>
                <w:bCs w:val="0"/>
              </w:rPr>
            </w:pPr>
            <w:r w:rsidRPr="00BB1DE0">
              <w:rPr>
                <w:rFonts w:cstheme="minorHAnsi"/>
                <w:b w:val="0"/>
                <w:bCs w:val="0"/>
              </w:rPr>
              <w:t>2.41</w:t>
            </w:r>
          </w:p>
        </w:tc>
        <w:tc>
          <w:tcPr>
            <w:tcW w:w="1559" w:type="dxa"/>
          </w:tcPr>
          <w:p w14:paraId="32D09C6E" w14:textId="7B68158B"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15-12-2021</w:t>
            </w:r>
          </w:p>
        </w:tc>
        <w:tc>
          <w:tcPr>
            <w:tcW w:w="6088" w:type="dxa"/>
          </w:tcPr>
          <w:p w14:paraId="080DF943" w14:textId="75FF8579"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  aangepast conform besluit Beheergroep VWO</w:t>
            </w:r>
          </w:p>
        </w:tc>
      </w:tr>
      <w:tr w:rsidR="00960156" w:rsidRPr="00CA6BC5" w14:paraId="4B74B95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0837353" w14:textId="40C31DF1" w:rsidR="00960156" w:rsidRPr="00BB1DE0" w:rsidRDefault="00960156" w:rsidP="000F06EB">
            <w:pPr>
              <w:pStyle w:val="Plattetekst"/>
              <w:rPr>
                <w:rFonts w:cstheme="minorHAnsi"/>
                <w:b w:val="0"/>
                <w:bCs w:val="0"/>
              </w:rPr>
            </w:pPr>
            <w:r w:rsidRPr="00BB1DE0">
              <w:rPr>
                <w:rFonts w:cstheme="minorHAnsi"/>
                <w:b w:val="0"/>
                <w:bCs w:val="0"/>
              </w:rPr>
              <w:t>2.42</w:t>
            </w:r>
          </w:p>
        </w:tc>
        <w:tc>
          <w:tcPr>
            <w:tcW w:w="1559" w:type="dxa"/>
          </w:tcPr>
          <w:p w14:paraId="2DEC3290" w14:textId="09601943"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15-08-2023</w:t>
            </w:r>
          </w:p>
        </w:tc>
        <w:tc>
          <w:tcPr>
            <w:tcW w:w="6088" w:type="dxa"/>
          </w:tcPr>
          <w:p w14:paraId="595C7802" w14:textId="4204338C"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2.42 aangepast conform besluit Beheergroep VWO</w:t>
            </w:r>
          </w:p>
        </w:tc>
      </w:tr>
      <w:tr w:rsidR="00296DDC" w:rsidRPr="00CA6BC5" w14:paraId="6234D65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6940116" w14:textId="777F7D81" w:rsidR="00296DDC" w:rsidRPr="00BB1DE0" w:rsidRDefault="00296DDC" w:rsidP="000F06EB">
            <w:pPr>
              <w:pStyle w:val="Plattetekst"/>
              <w:rPr>
                <w:rFonts w:cstheme="minorHAnsi"/>
              </w:rPr>
            </w:pPr>
            <w:r>
              <w:rPr>
                <w:rFonts w:cstheme="minorHAnsi"/>
              </w:rPr>
              <w:t>2.</w:t>
            </w:r>
            <w:r w:rsidR="00D57F5C">
              <w:rPr>
                <w:rFonts w:cstheme="minorHAnsi"/>
              </w:rPr>
              <w:t>5</w:t>
            </w:r>
          </w:p>
        </w:tc>
        <w:tc>
          <w:tcPr>
            <w:tcW w:w="1559" w:type="dxa"/>
          </w:tcPr>
          <w:p w14:paraId="76FA6276" w14:textId="38DA0C4F" w:rsidR="00296DDC" w:rsidRDefault="00F91B88"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w:t>
            </w:r>
            <w:r w:rsidR="00296DDC">
              <w:rPr>
                <w:rFonts w:cstheme="minorHAnsi"/>
              </w:rPr>
              <w:t>-02-2024</w:t>
            </w:r>
          </w:p>
        </w:tc>
        <w:tc>
          <w:tcPr>
            <w:tcW w:w="6088" w:type="dxa"/>
          </w:tcPr>
          <w:p w14:paraId="7EA02EEB" w14:textId="5285B78F" w:rsidR="00296DDC" w:rsidRDefault="00296DDC"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2.42 aangepast conform besluit Beheergroep VWO</w:t>
            </w:r>
          </w:p>
        </w:tc>
      </w:tr>
      <w:tr w:rsidR="00712A84" w:rsidRPr="00CA6BC5" w14:paraId="5E5E8B7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5538806" w14:textId="51D0EAAD" w:rsidR="00712A84" w:rsidRDefault="00712A84" w:rsidP="000F06EB">
            <w:pPr>
              <w:pStyle w:val="Plattetekst"/>
              <w:rPr>
                <w:rFonts w:cstheme="minorHAnsi"/>
              </w:rPr>
            </w:pPr>
            <w:r>
              <w:rPr>
                <w:rFonts w:cstheme="minorHAnsi"/>
              </w:rPr>
              <w:t>2.51</w:t>
            </w:r>
          </w:p>
        </w:tc>
        <w:tc>
          <w:tcPr>
            <w:tcW w:w="1559" w:type="dxa"/>
          </w:tcPr>
          <w:p w14:paraId="00963F8D" w14:textId="4ADEEF76" w:rsidR="00712A84" w:rsidRDefault="00712A84"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18-06-2024</w:t>
            </w:r>
          </w:p>
        </w:tc>
        <w:tc>
          <w:tcPr>
            <w:tcW w:w="6088" w:type="dxa"/>
          </w:tcPr>
          <w:p w14:paraId="1F10B0E2" w14:textId="75485378" w:rsidR="00712A84" w:rsidRDefault="00712A84"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w:t>
            </w:r>
            <w:r w:rsidR="00126FF3">
              <w:rPr>
                <w:rFonts w:cstheme="minorHAnsi"/>
              </w:rPr>
              <w:t>2</w:t>
            </w:r>
            <w:r>
              <w:rPr>
                <w:rFonts w:cstheme="minorHAnsi"/>
              </w:rPr>
              <w:t>.5 aangepast conform besluit Beheergroep VWO</w:t>
            </w:r>
          </w:p>
        </w:tc>
      </w:tr>
    </w:tbl>
    <w:p w14:paraId="51288CDD" w14:textId="649BAB1D" w:rsidR="00F33A52" w:rsidRPr="00CA6BC5" w:rsidRDefault="00F33A52">
      <w:pPr>
        <w:rPr>
          <w:rFonts w:asciiTheme="minorHAnsi" w:hAnsiTheme="minorHAnsi" w:cstheme="minorHAnsi"/>
          <w:sz w:val="18"/>
          <w:szCs w:val="18"/>
        </w:rPr>
      </w:pPr>
    </w:p>
    <w:p w14:paraId="44B53333" w14:textId="77777777" w:rsidR="00DD0697" w:rsidRDefault="00DD0697">
      <w:pPr>
        <w:rPr>
          <w:rFonts w:asciiTheme="minorHAnsi" w:hAnsiTheme="minorHAnsi"/>
          <w:b/>
          <w:bCs/>
          <w:color w:val="00B0F0"/>
          <w:sz w:val="36"/>
          <w:szCs w:val="36"/>
        </w:rPr>
      </w:pPr>
      <w:r>
        <w:rPr>
          <w:b/>
          <w:bCs/>
          <w:color w:val="00B0F0"/>
          <w:sz w:val="36"/>
          <w:szCs w:val="36"/>
        </w:rPr>
        <w:br w:type="page"/>
      </w:r>
    </w:p>
    <w:p w14:paraId="08D3ECAD" w14:textId="1C6AB52D" w:rsidR="000221F8" w:rsidRPr="00993546" w:rsidRDefault="002E0547" w:rsidP="000221F8">
      <w:pPr>
        <w:pStyle w:val="Plattetekst"/>
        <w:rPr>
          <w:color w:val="0A4E8C"/>
          <w:sz w:val="36"/>
          <w:szCs w:val="36"/>
        </w:rPr>
      </w:pPr>
      <w:r w:rsidRPr="00F41CB6">
        <w:rPr>
          <w:b/>
          <w:bCs/>
          <w:color w:val="00B0F0"/>
          <w:sz w:val="36"/>
          <w:szCs w:val="36"/>
        </w:rPr>
        <w:lastRenderedPageBreak/>
        <w:t>Toelichting</w:t>
      </w:r>
    </w:p>
    <w:p w14:paraId="452B5F3F" w14:textId="77777777" w:rsidR="000221F8" w:rsidRPr="00993546" w:rsidRDefault="000221F8" w:rsidP="000221F8">
      <w:pPr>
        <w:pStyle w:val="Plattetekst"/>
      </w:pPr>
      <w:bookmarkStart w:id="0" w:name="_Hlk792431"/>
      <w:r w:rsidRPr="00993546">
        <w:t>Dit product is een nadere uitwerking voor gemeenten van de Baseline Informatiebeveiliging Overheid (BIO). De BIO is eind 2018 bestuurlijk vastgesteld als gezamenlijke norm voor informatiebeveiliging voor alle Nederlandse overheden.</w:t>
      </w:r>
    </w:p>
    <w:bookmarkEnd w:id="0"/>
    <w:p w14:paraId="7B3695E2" w14:textId="78210BAA" w:rsidR="00055D20" w:rsidRPr="00CA6BC5" w:rsidRDefault="00055D20" w:rsidP="00CB0A09">
      <w:pPr>
        <w:pStyle w:val="Plattetekst"/>
        <w:rPr>
          <w:rFonts w:cstheme="minorHAnsi"/>
        </w:rPr>
      </w:pPr>
    </w:p>
    <w:p w14:paraId="26C96FAC" w14:textId="41F12692"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w:t>
      </w:r>
    </w:p>
    <w:p w14:paraId="5AE0AB49" w14:textId="7475D205" w:rsidR="00E65C5F" w:rsidRDefault="00E65C5F" w:rsidP="00055D20">
      <w:pPr>
        <w:pStyle w:val="Plattetekst"/>
        <w:rPr>
          <w:rFonts w:cstheme="minorHAnsi"/>
        </w:rPr>
      </w:pPr>
      <w:r>
        <w:rPr>
          <w:rFonts w:cstheme="minorHAnsi"/>
        </w:rPr>
        <w:t>Gemeenten en leveranciers willen bij d</w:t>
      </w:r>
      <w:r w:rsidR="0071206D">
        <w:rPr>
          <w:rFonts w:cstheme="minorHAnsi"/>
        </w:rPr>
        <w:t>e uitvoering van hun taken</w:t>
      </w:r>
      <w:r w:rsidR="009C61B5">
        <w:rPr>
          <w:rFonts w:cstheme="minorHAnsi"/>
        </w:rPr>
        <w:t xml:space="preserve"> en</w:t>
      </w:r>
      <w:r>
        <w:rPr>
          <w:rFonts w:cstheme="minorHAnsi"/>
        </w:rPr>
        <w:t xml:space="preserve"> diensten komen tot een goede dienstverlening </w:t>
      </w:r>
      <w:r w:rsidR="008C278B">
        <w:rPr>
          <w:rFonts w:cstheme="minorHAnsi"/>
        </w:rPr>
        <w:t>voo</w:t>
      </w:r>
      <w:r>
        <w:rPr>
          <w:rFonts w:cstheme="minorHAnsi"/>
        </w:rPr>
        <w:t xml:space="preserve">r inwoners en bedrijven. </w:t>
      </w:r>
      <w:r w:rsidR="00CD2707">
        <w:rPr>
          <w:rFonts w:cstheme="minorHAnsi"/>
        </w:rPr>
        <w:t xml:space="preserve">Als bij de uitvoering van deze taken en diensten persoonsgegevens worden verwerkt dan </w:t>
      </w:r>
      <w:r>
        <w:rPr>
          <w:rFonts w:cstheme="minorHAnsi"/>
        </w:rPr>
        <w:t xml:space="preserve">willen gemeenten en leveranciers de verplichtingen op grond van de AVG nakomen. </w:t>
      </w:r>
      <w:r w:rsidR="00CD2707">
        <w:rPr>
          <w:rFonts w:cstheme="minorHAnsi"/>
        </w:rPr>
        <w:t xml:space="preserve">Daarbij willen </w:t>
      </w:r>
      <w:r>
        <w:rPr>
          <w:rFonts w:cstheme="minorHAnsi"/>
        </w:rPr>
        <w:t>Partijen uitgaan van wederzijds vertrouwen.</w:t>
      </w:r>
    </w:p>
    <w:p w14:paraId="4C3473FE" w14:textId="77777777" w:rsidR="00E65C5F" w:rsidRDefault="00E65C5F" w:rsidP="00055D20">
      <w:pPr>
        <w:pStyle w:val="Plattetekst"/>
        <w:rPr>
          <w:rFonts w:cstheme="minorHAnsi"/>
        </w:rPr>
      </w:pPr>
    </w:p>
    <w:p w14:paraId="56241973" w14:textId="6C123527" w:rsidR="00055D20" w:rsidRDefault="00055D20" w:rsidP="00055D20">
      <w:pPr>
        <w:pStyle w:val="Plattetekst"/>
        <w:rPr>
          <w:rFonts w:cstheme="minorHAnsi"/>
        </w:rPr>
      </w:pPr>
      <w:r w:rsidRPr="00CA6BC5">
        <w:rPr>
          <w:rFonts w:cstheme="minorHAnsi"/>
        </w:rPr>
        <w:t>Het doel van d</w:t>
      </w:r>
      <w:r w:rsidR="00E65C5F">
        <w:rPr>
          <w:rFonts w:cstheme="minorHAnsi"/>
        </w:rPr>
        <w:t>e</w:t>
      </w:r>
      <w:r w:rsidR="00E61402">
        <w:rPr>
          <w:rFonts w:cstheme="minorHAnsi"/>
        </w:rPr>
        <w:t xml:space="preserve">ze standaard </w:t>
      </w:r>
      <w:r w:rsidR="00E65C5F">
        <w:rPr>
          <w:rFonts w:cstheme="minorHAnsi"/>
        </w:rPr>
        <w:t>verwerkersovereenkoms</w:t>
      </w:r>
      <w:r w:rsidR="005E2B90">
        <w:rPr>
          <w:rFonts w:cstheme="minorHAnsi"/>
        </w:rPr>
        <w:t xml:space="preserve">t is het gemeenten en hun leveranciers makkelijker </w:t>
      </w:r>
      <w:r w:rsidR="00FE7041">
        <w:rPr>
          <w:rFonts w:cstheme="minorHAnsi"/>
        </w:rPr>
        <w:t>t</w:t>
      </w:r>
      <w:r w:rsidR="005E2B90">
        <w:rPr>
          <w:rFonts w:cstheme="minorHAnsi"/>
        </w:rPr>
        <w:t>e maken om tot afspraken te komen over de verwerking van persoonsgegevens.</w:t>
      </w:r>
      <w:r w:rsidR="006F6CAE">
        <w:rPr>
          <w:rFonts w:cstheme="minorHAnsi"/>
        </w:rPr>
        <w:t xml:space="preserve"> Deze standaard </w:t>
      </w:r>
      <w:r w:rsidR="00D64523" w:rsidRPr="00D64523">
        <w:rPr>
          <w:rFonts w:cstheme="minorHAnsi"/>
        </w:rPr>
        <w:t>wordt gebruikt als aanvulling op een hoofdovereenkomst om op grond van de AVG (artikel 28.3 en 28.9) nadere afspraken te maken en vast te leggen over de omgang met persoonsgegevens.</w:t>
      </w:r>
    </w:p>
    <w:p w14:paraId="71D6514B" w14:textId="2BF1C8C8" w:rsidR="00AA2461" w:rsidRDefault="00AA2461" w:rsidP="00055D20">
      <w:pPr>
        <w:pStyle w:val="Plattetekst"/>
        <w:rPr>
          <w:rFonts w:cstheme="minorHAnsi"/>
        </w:rPr>
      </w:pPr>
    </w:p>
    <w:p w14:paraId="16A8088B" w14:textId="656EC72E" w:rsidR="00AA2461" w:rsidRPr="000221F8" w:rsidRDefault="00AA2461" w:rsidP="00055D20">
      <w:pPr>
        <w:pStyle w:val="Plattetekst"/>
        <w:rPr>
          <w:rFonts w:cstheme="minorHAnsi"/>
          <w:b/>
          <w:color w:val="0C9DD8"/>
          <w:sz w:val="24"/>
          <w:szCs w:val="24"/>
        </w:rPr>
      </w:pPr>
      <w:r w:rsidRPr="000221F8">
        <w:rPr>
          <w:rFonts w:cstheme="minorHAnsi"/>
          <w:b/>
          <w:color w:val="0C9DD8"/>
          <w:sz w:val="24"/>
          <w:szCs w:val="24"/>
        </w:rPr>
        <w:t>Rangorde</w:t>
      </w:r>
    </w:p>
    <w:p w14:paraId="46AC0948" w14:textId="53FC130A" w:rsidR="00AA2461" w:rsidRDefault="00AA2461" w:rsidP="00273192">
      <w:pPr>
        <w:pStyle w:val="Plattetekst"/>
        <w:ind w:right="0"/>
        <w:rPr>
          <w:rFonts w:cstheme="minorHAnsi"/>
        </w:rPr>
      </w:pPr>
      <w:r>
        <w:rPr>
          <w:rFonts w:cstheme="minorHAnsi"/>
        </w:rPr>
        <w:t xml:space="preserve">De rangorde van de verschillende documenten </w:t>
      </w:r>
      <w:r w:rsidR="004E645C">
        <w:rPr>
          <w:rFonts w:cstheme="minorHAnsi"/>
        </w:rPr>
        <w:t xml:space="preserve">(o.a. inkoopdocumenten, hoofdovereenkomst, verwerkersovereenkomst) </w:t>
      </w:r>
      <w:r>
        <w:rPr>
          <w:rFonts w:cstheme="minorHAnsi"/>
        </w:rPr>
        <w:t xml:space="preserve">wordt geregeld in de </w:t>
      </w:r>
      <w:r w:rsidR="004E645C">
        <w:rPr>
          <w:rFonts w:cstheme="minorHAnsi"/>
        </w:rPr>
        <w:t>h</w:t>
      </w:r>
      <w:r>
        <w:rPr>
          <w:rFonts w:cstheme="minorHAnsi"/>
        </w:rPr>
        <w:t>oofdovereenkomst.</w:t>
      </w:r>
    </w:p>
    <w:p w14:paraId="65DC1204" w14:textId="77777777" w:rsidR="00AA2461" w:rsidRDefault="00AA2461" w:rsidP="00055D20">
      <w:pPr>
        <w:pStyle w:val="Plattetekst"/>
        <w:rPr>
          <w:rFonts w:cstheme="minorHAnsi"/>
        </w:rPr>
      </w:pPr>
    </w:p>
    <w:p w14:paraId="1C9C5B62" w14:textId="1B28CE20" w:rsidR="003E79DD" w:rsidRPr="001E01E4" w:rsidRDefault="003E79DD" w:rsidP="00055D20">
      <w:pPr>
        <w:pStyle w:val="Plattetekst"/>
        <w:rPr>
          <w:rFonts w:cstheme="minorHAnsi"/>
          <w:b/>
          <w:color w:val="0C9DD8"/>
          <w:sz w:val="24"/>
          <w:szCs w:val="24"/>
        </w:rPr>
      </w:pPr>
      <w:r w:rsidRPr="000221F8">
        <w:rPr>
          <w:rFonts w:cstheme="minorHAnsi"/>
          <w:b/>
          <w:color w:val="0C9DD8"/>
          <w:sz w:val="24"/>
          <w:szCs w:val="24"/>
        </w:rPr>
        <w:t>Beheer van</w:t>
      </w:r>
      <w:r w:rsidRPr="001E01E4">
        <w:rPr>
          <w:rFonts w:cstheme="minorHAnsi"/>
          <w:b/>
          <w:color w:val="0C9DD8"/>
          <w:sz w:val="24"/>
          <w:szCs w:val="24"/>
        </w:rPr>
        <w:t xml:space="preserve"> deze standaard</w:t>
      </w:r>
    </w:p>
    <w:p w14:paraId="0CFF4405" w14:textId="69BC7838" w:rsidR="003E79DD" w:rsidRDefault="00E61402" w:rsidP="00055D20">
      <w:pPr>
        <w:pStyle w:val="Plattetekst"/>
        <w:rPr>
          <w:rFonts w:cstheme="minorHAnsi"/>
        </w:rPr>
      </w:pPr>
      <w:r>
        <w:rPr>
          <w:rFonts w:cstheme="minorHAnsi"/>
        </w:rPr>
        <w:t>VNG-Realisatie/IBD beheert d</w:t>
      </w:r>
      <w:r w:rsidR="003E79DD">
        <w:rPr>
          <w:rFonts w:cstheme="minorHAnsi"/>
        </w:rPr>
        <w:t xml:space="preserve">eze standaard verwerkersovereenkomst. </w:t>
      </w:r>
      <w:r>
        <w:rPr>
          <w:rFonts w:cstheme="minorHAnsi"/>
        </w:rPr>
        <w:t>Z</w:t>
      </w:r>
      <w:r w:rsidR="003E79DD">
        <w:rPr>
          <w:rFonts w:cstheme="minorHAnsi"/>
        </w:rPr>
        <w:t xml:space="preserve">owel gemeenten als leveranciers </w:t>
      </w:r>
      <w:r>
        <w:rPr>
          <w:rFonts w:cstheme="minorHAnsi"/>
        </w:rPr>
        <w:t xml:space="preserve">kunnen verbetervoorstellen mailen </w:t>
      </w:r>
      <w:r w:rsidR="003E79DD">
        <w:rPr>
          <w:rFonts w:cstheme="minorHAnsi"/>
        </w:rPr>
        <w:t xml:space="preserve">naar </w:t>
      </w:r>
      <w:hyperlink r:id="rId16" w:history="1">
        <w:r w:rsidR="003E79DD" w:rsidRPr="00D054F5">
          <w:rPr>
            <w:rStyle w:val="Hyperlink"/>
            <w:rFonts w:cstheme="minorHAnsi"/>
          </w:rPr>
          <w:t>privacy@vng.nl</w:t>
        </w:r>
      </w:hyperlink>
      <w:r w:rsidR="003E79DD">
        <w:rPr>
          <w:rFonts w:cstheme="minorHAnsi"/>
        </w:rPr>
        <w:t xml:space="preserve">. </w:t>
      </w:r>
      <w:r w:rsidR="004E645C">
        <w:rPr>
          <w:rFonts w:cstheme="minorHAnsi"/>
        </w:rPr>
        <w:t>Tweemaal per jaar</w:t>
      </w:r>
      <w:r w:rsidR="00E65C5F">
        <w:rPr>
          <w:rFonts w:cstheme="minorHAnsi"/>
        </w:rPr>
        <w:t xml:space="preserve"> </w:t>
      </w:r>
      <w:r w:rsidR="00DE3BAB">
        <w:rPr>
          <w:rFonts w:cstheme="minorHAnsi"/>
        </w:rPr>
        <w:t>beoordeelt</w:t>
      </w:r>
      <w:r w:rsidR="003E79DD">
        <w:rPr>
          <w:rFonts w:cstheme="minorHAnsi"/>
        </w:rPr>
        <w:t xml:space="preserve"> de </w:t>
      </w:r>
      <w:r w:rsidR="00E65C5F">
        <w:rPr>
          <w:rFonts w:cstheme="minorHAnsi"/>
        </w:rPr>
        <w:t>Beheergroep VWO (bestaande uit vertegenwoordigers van gemeenten en leveranciers)</w:t>
      </w:r>
      <w:r w:rsidR="003E79DD">
        <w:rPr>
          <w:rFonts w:cstheme="minorHAnsi"/>
        </w:rPr>
        <w:t>, de verbetervoorstellen en zo</w:t>
      </w:r>
      <w:r w:rsidR="00363301">
        <w:rPr>
          <w:rFonts w:cstheme="minorHAnsi"/>
        </w:rPr>
        <w:t xml:space="preserve"> </w:t>
      </w:r>
      <w:r w:rsidR="003E79DD">
        <w:rPr>
          <w:rFonts w:cstheme="minorHAnsi"/>
        </w:rPr>
        <w:t xml:space="preserve">nodig </w:t>
      </w:r>
      <w:r w:rsidR="00300DF5">
        <w:rPr>
          <w:rFonts w:cstheme="minorHAnsi"/>
        </w:rPr>
        <w:t xml:space="preserve">worden deze </w:t>
      </w:r>
      <w:r w:rsidR="003E79DD">
        <w:rPr>
          <w:rFonts w:cstheme="minorHAnsi"/>
        </w:rPr>
        <w:t>verwerk</w:t>
      </w:r>
      <w:r w:rsidR="00300DF5">
        <w:rPr>
          <w:rFonts w:cstheme="minorHAnsi"/>
        </w:rPr>
        <w:t>t</w:t>
      </w:r>
      <w:r w:rsidR="003E79DD">
        <w:rPr>
          <w:rFonts w:cstheme="minorHAnsi"/>
        </w:rPr>
        <w:t xml:space="preserve"> in een volgende versie. </w:t>
      </w:r>
    </w:p>
    <w:p w14:paraId="73936706" w14:textId="7504E8C2" w:rsidR="003E79DD" w:rsidRDefault="003E79DD" w:rsidP="00055D20">
      <w:pPr>
        <w:pStyle w:val="Plattetekst"/>
        <w:rPr>
          <w:rFonts w:cstheme="minorHAnsi"/>
        </w:rPr>
      </w:pPr>
    </w:p>
    <w:p w14:paraId="5862585B" w14:textId="4C29BB0A" w:rsidR="00FE340F" w:rsidRPr="00CA6BC5" w:rsidRDefault="00FE340F" w:rsidP="00055D20">
      <w:pPr>
        <w:pStyle w:val="Plattetekst"/>
        <w:rPr>
          <w:rFonts w:cstheme="minorHAnsi"/>
        </w:rPr>
      </w:pPr>
      <w:r>
        <w:rPr>
          <w:rFonts w:cstheme="minorHAnsi"/>
        </w:rPr>
        <w:t xml:space="preserve">Hebt u vragen over het gebruik van deze standaard overeenkomst neem dan contact op </w:t>
      </w:r>
      <w:r w:rsidR="008C278B">
        <w:rPr>
          <w:rFonts w:cstheme="minorHAnsi"/>
        </w:rPr>
        <w:t>met de IBD</w:t>
      </w:r>
      <w:r w:rsidR="00E61402">
        <w:rPr>
          <w:rFonts w:cstheme="minorHAnsi"/>
        </w:rPr>
        <w:t>:</w:t>
      </w:r>
      <w:r>
        <w:rPr>
          <w:rFonts w:cstheme="minorHAnsi"/>
        </w:rPr>
        <w:t xml:space="preserve"> </w:t>
      </w:r>
      <w:hyperlink r:id="rId17" w:history="1">
        <w:r w:rsidR="00363301" w:rsidRPr="00D054F5">
          <w:rPr>
            <w:rStyle w:val="Hyperlink"/>
            <w:rFonts w:cstheme="minorHAnsi"/>
          </w:rPr>
          <w:t>privacy@vng.nl</w:t>
        </w:r>
      </w:hyperlink>
      <w:r>
        <w:rPr>
          <w:rFonts w:cstheme="minorHAnsi"/>
        </w:rPr>
        <w:t>.</w:t>
      </w:r>
    </w:p>
    <w:p w14:paraId="3F91D223" w14:textId="58375524" w:rsidR="00055D20" w:rsidRPr="00CA6BC5" w:rsidRDefault="00055D20" w:rsidP="00055D20">
      <w:pPr>
        <w:pStyle w:val="Plattetekst"/>
        <w:rPr>
          <w:rFonts w:cstheme="minorHAnsi"/>
        </w:rPr>
      </w:pPr>
    </w:p>
    <w:p w14:paraId="5DCA2A68" w14:textId="6C234F83"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Doelgroep</w:t>
      </w:r>
    </w:p>
    <w:p w14:paraId="7D283A58" w14:textId="126792BE" w:rsidR="00055D20" w:rsidRPr="00CA6BC5" w:rsidRDefault="00055D20" w:rsidP="00055D20">
      <w:pPr>
        <w:pStyle w:val="Plattetekst"/>
        <w:rPr>
          <w:rFonts w:cstheme="minorHAnsi"/>
        </w:rPr>
      </w:pPr>
      <w:r w:rsidRPr="00CA6BC5">
        <w:rPr>
          <w:rFonts w:cstheme="minorHAnsi"/>
        </w:rPr>
        <w:t>Dit document is van belang voor het management van de gemeente, de syste</w:t>
      </w:r>
      <w:r w:rsidR="009F1156">
        <w:rPr>
          <w:rFonts w:cstheme="minorHAnsi"/>
        </w:rPr>
        <w:t>e</w:t>
      </w:r>
      <w:r w:rsidRPr="00CA6BC5">
        <w:rPr>
          <w:rFonts w:cstheme="minorHAnsi"/>
        </w:rPr>
        <w:t xml:space="preserve">meigenaren, </w:t>
      </w:r>
      <w:r w:rsidR="005E2B90">
        <w:rPr>
          <w:rFonts w:cstheme="minorHAnsi"/>
        </w:rPr>
        <w:t xml:space="preserve">gemeentelijke inkopers, </w:t>
      </w:r>
      <w:r w:rsidR="004B751B">
        <w:rPr>
          <w:rFonts w:cstheme="minorHAnsi"/>
        </w:rPr>
        <w:t>privacyfunctionarissen en informatiebeveiligers</w:t>
      </w:r>
      <w:r w:rsidR="005E2B90">
        <w:rPr>
          <w:rFonts w:cstheme="minorHAnsi"/>
        </w:rPr>
        <w:t>.</w:t>
      </w:r>
    </w:p>
    <w:p w14:paraId="1DBDE8A6" w14:textId="1992DACF" w:rsidR="00055D20" w:rsidRPr="00CA6BC5" w:rsidRDefault="00055D20" w:rsidP="00055D20">
      <w:pPr>
        <w:pStyle w:val="Plattetekst"/>
        <w:rPr>
          <w:rFonts w:cstheme="minorHAnsi"/>
        </w:rPr>
      </w:pPr>
    </w:p>
    <w:p w14:paraId="31E0FB03" w14:textId="38555BB4"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 xml:space="preserve">Relatie met overige </w:t>
      </w:r>
      <w:r w:rsidR="009F1902">
        <w:rPr>
          <w:rFonts w:cstheme="minorHAnsi"/>
          <w:b/>
          <w:color w:val="0C9DD8"/>
          <w:sz w:val="24"/>
          <w:szCs w:val="24"/>
        </w:rPr>
        <w:t>documenten:</w:t>
      </w:r>
    </w:p>
    <w:p w14:paraId="5E8FD11D" w14:textId="462A4858" w:rsidR="00E61402" w:rsidRDefault="006339AF" w:rsidP="00E61402">
      <w:pPr>
        <w:pStyle w:val="Plattetekst"/>
        <w:numPr>
          <w:ilvl w:val="0"/>
          <w:numId w:val="4"/>
        </w:numPr>
        <w:ind w:left="360"/>
        <w:rPr>
          <w:rFonts w:cstheme="minorHAnsi"/>
        </w:rPr>
      </w:pPr>
      <w:hyperlink r:id="rId18" w:history="1">
        <w:r w:rsidRPr="006339AF">
          <w:rPr>
            <w:rStyle w:val="Hyperlink"/>
            <w:rFonts w:cstheme="minorHAnsi"/>
          </w:rPr>
          <w:t>GIBIT 2023</w:t>
        </w:r>
      </w:hyperlink>
      <w:r>
        <w:rPr>
          <w:rFonts w:cstheme="minorHAnsi"/>
        </w:rPr>
        <w:t>;</w:t>
      </w:r>
    </w:p>
    <w:p w14:paraId="4E561F60" w14:textId="0C50B764" w:rsidR="00E61402" w:rsidRPr="004B751B" w:rsidRDefault="00E61402" w:rsidP="00E61402">
      <w:pPr>
        <w:pStyle w:val="Plattetekst"/>
        <w:numPr>
          <w:ilvl w:val="0"/>
          <w:numId w:val="4"/>
        </w:numPr>
        <w:ind w:left="360"/>
        <w:rPr>
          <w:rFonts w:cstheme="minorHAnsi"/>
        </w:rPr>
      </w:pPr>
      <w:hyperlink r:id="rId19" w:history="1">
        <w:r w:rsidRPr="007F1EFB">
          <w:rPr>
            <w:rStyle w:val="Hyperlink"/>
            <w:rFonts w:cstheme="minorHAnsi"/>
          </w:rPr>
          <w:t>Baseline Informatiebeveiliging Overheid (BIO)</w:t>
        </w:r>
      </w:hyperlink>
      <w:r w:rsidR="006339AF">
        <w:rPr>
          <w:rStyle w:val="Hyperlink"/>
          <w:rFonts w:cstheme="minorHAnsi"/>
        </w:rPr>
        <w:t>;</w:t>
      </w:r>
    </w:p>
    <w:p w14:paraId="58FE778C" w14:textId="77777777" w:rsidR="00E61402" w:rsidRPr="004B751B" w:rsidRDefault="00E61402" w:rsidP="00E61402">
      <w:pPr>
        <w:pStyle w:val="Plattetekst"/>
        <w:numPr>
          <w:ilvl w:val="0"/>
          <w:numId w:val="5"/>
        </w:numPr>
        <w:ind w:left="360"/>
        <w:rPr>
          <w:rFonts w:cstheme="minorHAnsi"/>
        </w:rPr>
      </w:pPr>
      <w:hyperlink r:id="rId20" w:history="1">
        <w:r w:rsidRPr="007F1078">
          <w:rPr>
            <w:rStyle w:val="Hyperlink"/>
            <w:rFonts w:cstheme="minorHAnsi"/>
          </w:rPr>
          <w:t>Inkoopvoorwaarden en informatiebeveiligingseisen</w:t>
        </w:r>
      </w:hyperlink>
      <w:r>
        <w:rPr>
          <w:rFonts w:cstheme="minorHAnsi"/>
        </w:rPr>
        <w:t>;</w:t>
      </w:r>
    </w:p>
    <w:p w14:paraId="353D0F40" w14:textId="77777777" w:rsidR="00E61402" w:rsidRPr="006E7727" w:rsidRDefault="00E61402" w:rsidP="00E61402">
      <w:pPr>
        <w:pStyle w:val="Plattetekst"/>
        <w:numPr>
          <w:ilvl w:val="0"/>
          <w:numId w:val="5"/>
        </w:numPr>
        <w:ind w:left="360"/>
        <w:rPr>
          <w:rFonts w:cstheme="minorHAnsi"/>
        </w:rPr>
      </w:pPr>
      <w:hyperlink r:id="rId21" w:history="1">
        <w:r w:rsidRPr="006E7727">
          <w:rPr>
            <w:rStyle w:val="Hyperlink"/>
            <w:rFonts w:cstheme="minorHAnsi"/>
          </w:rPr>
          <w:t>Handreiking Service Level Agreements</w:t>
        </w:r>
      </w:hyperlink>
      <w:r w:rsidRPr="006E7727">
        <w:rPr>
          <w:rFonts w:cstheme="minorHAnsi"/>
        </w:rPr>
        <w:t>;</w:t>
      </w:r>
    </w:p>
    <w:p w14:paraId="027ED87B" w14:textId="77777777" w:rsidR="00E61402" w:rsidRPr="004B751B" w:rsidRDefault="00E61402" w:rsidP="00E61402">
      <w:pPr>
        <w:pStyle w:val="Plattetekst"/>
        <w:numPr>
          <w:ilvl w:val="0"/>
          <w:numId w:val="5"/>
        </w:numPr>
        <w:ind w:left="360"/>
        <w:rPr>
          <w:rFonts w:cstheme="minorHAnsi"/>
        </w:rPr>
      </w:pPr>
      <w:hyperlink r:id="rId22" w:history="1">
        <w:r w:rsidRPr="00232ACB">
          <w:rPr>
            <w:rStyle w:val="Hyperlink"/>
            <w:rFonts w:cstheme="minorHAnsi"/>
          </w:rPr>
          <w:t>Handreiking Geheimhoudingsverklaringen</w:t>
        </w:r>
      </w:hyperlink>
      <w:r>
        <w:rPr>
          <w:rFonts w:cstheme="minorHAnsi"/>
        </w:rPr>
        <w:t>;</w:t>
      </w:r>
    </w:p>
    <w:p w14:paraId="57438C12" w14:textId="5FBB13DB" w:rsidR="00E61402" w:rsidRPr="004B751B" w:rsidRDefault="00E61402" w:rsidP="00E61402">
      <w:pPr>
        <w:pStyle w:val="Plattetekst"/>
        <w:numPr>
          <w:ilvl w:val="0"/>
          <w:numId w:val="5"/>
        </w:numPr>
        <w:ind w:left="360"/>
        <w:rPr>
          <w:rFonts w:cstheme="minorHAnsi"/>
        </w:rPr>
      </w:pPr>
      <w:hyperlink r:id="rId23" w:history="1">
        <w:r w:rsidRPr="00232ACB">
          <w:rPr>
            <w:rStyle w:val="Hyperlink"/>
            <w:rFonts w:cstheme="minorHAnsi"/>
          </w:rPr>
          <w:t>Handreiking Screening Personeel BIO</w:t>
        </w:r>
      </w:hyperlink>
      <w:r w:rsidR="00960B20">
        <w:rPr>
          <w:rStyle w:val="Hyperlink"/>
          <w:rFonts w:cstheme="minorHAnsi"/>
        </w:rPr>
        <w:t>.</w:t>
      </w:r>
    </w:p>
    <w:p w14:paraId="0CC200AA" w14:textId="12D2A890" w:rsidR="00363301" w:rsidRDefault="00363301">
      <w:pPr>
        <w:rPr>
          <w:rFonts w:asciiTheme="minorHAnsi" w:hAnsiTheme="minorHAnsi" w:cstheme="minorHAnsi"/>
          <w:sz w:val="20"/>
          <w:szCs w:val="18"/>
        </w:rPr>
      </w:pPr>
    </w:p>
    <w:p w14:paraId="7BD0EE06" w14:textId="1E512099" w:rsidR="005E2B90" w:rsidRPr="005E2B90" w:rsidRDefault="005E2B90" w:rsidP="005E2B90">
      <w:pPr>
        <w:pStyle w:val="Plattetekst"/>
        <w:rPr>
          <w:rFonts w:cstheme="minorHAnsi"/>
          <w:b/>
          <w:color w:val="0C9DD8"/>
          <w:sz w:val="24"/>
          <w:szCs w:val="24"/>
        </w:rPr>
      </w:pPr>
      <w:r w:rsidRPr="005E2B90">
        <w:rPr>
          <w:rFonts w:cstheme="minorHAnsi"/>
          <w:b/>
          <w:color w:val="0C9DD8"/>
          <w:sz w:val="24"/>
          <w:szCs w:val="24"/>
        </w:rPr>
        <w:t xml:space="preserve">Maatregelen Baseline Informatiebeveiliging </w:t>
      </w:r>
      <w:r w:rsidR="00C60E62">
        <w:rPr>
          <w:rFonts w:cstheme="minorHAnsi"/>
          <w:b/>
          <w:color w:val="0C9DD8"/>
          <w:sz w:val="24"/>
          <w:szCs w:val="24"/>
        </w:rPr>
        <w:t>Overheid</w:t>
      </w:r>
      <w:r w:rsidR="009F1156">
        <w:rPr>
          <w:rFonts w:cstheme="minorHAnsi"/>
          <w:b/>
          <w:color w:val="0C9DD8"/>
          <w:sz w:val="24"/>
          <w:szCs w:val="24"/>
        </w:rPr>
        <w:t xml:space="preserve"> </w:t>
      </w:r>
      <w:r w:rsidR="00C60E62">
        <w:rPr>
          <w:rFonts w:cstheme="minorHAnsi"/>
          <w:b/>
          <w:color w:val="0C9DD8"/>
          <w:sz w:val="24"/>
          <w:szCs w:val="24"/>
        </w:rPr>
        <w:t>(BIO</w:t>
      </w:r>
      <w:r w:rsidRPr="005E2B90">
        <w:rPr>
          <w:rFonts w:cstheme="minorHAnsi"/>
          <w:b/>
          <w:color w:val="0C9DD8"/>
          <w:sz w:val="24"/>
          <w:szCs w:val="24"/>
        </w:rPr>
        <w:t>)</w:t>
      </w:r>
    </w:p>
    <w:p w14:paraId="57D8C2AC" w14:textId="77777777" w:rsidR="007469DA" w:rsidRDefault="00FA32E3" w:rsidP="00FA32E3">
      <w:pPr>
        <w:pStyle w:val="Plattetekst"/>
        <w:rPr>
          <w:rFonts w:cstheme="minorHAnsi"/>
        </w:rPr>
      </w:pPr>
      <w:r>
        <w:rPr>
          <w:rFonts w:cstheme="minorHAnsi"/>
        </w:rPr>
        <w:t xml:space="preserve">Maatregel </w:t>
      </w:r>
      <w:r w:rsidRPr="00FA32E3">
        <w:rPr>
          <w:rFonts w:cstheme="minorHAnsi"/>
        </w:rPr>
        <w:t>15.1.1.3</w:t>
      </w:r>
    </w:p>
    <w:p w14:paraId="1E9DE6B9" w14:textId="369E39AB" w:rsidR="006114D6" w:rsidRDefault="00FA32E3" w:rsidP="00847B4E">
      <w:pPr>
        <w:pStyle w:val="Plattetekst"/>
        <w:rPr>
          <w:rFonts w:cstheme="minorHAnsi"/>
          <w:sz w:val="18"/>
        </w:rPr>
      </w:pPr>
      <w:r w:rsidRPr="00FA32E3">
        <w:rPr>
          <w:rFonts w:cstheme="minorHAnsi"/>
        </w:rPr>
        <w:t>Met alle leveranciers die als verwerker voor of namens de organisatie persoonsgegevens verwerken, worden verwerkersovereenkomsten gesloten waarin alle wettelijk vereiste afspraken zijn vastgesteld.</w:t>
      </w:r>
      <w:r w:rsidR="006114D6">
        <w:rPr>
          <w:rFonts w:cstheme="minorHAnsi"/>
        </w:rPr>
        <w:br w:type="page"/>
      </w:r>
    </w:p>
    <w:p w14:paraId="5685ED89" w14:textId="0019E6BA" w:rsidR="00A0267F" w:rsidRPr="00CA6BC5" w:rsidRDefault="00A0267F" w:rsidP="00A0267F">
      <w:pPr>
        <w:pStyle w:val="Plattetekst"/>
        <w:rPr>
          <w:rFonts w:cstheme="minorHAnsi"/>
          <w:color w:val="0A4E8C"/>
          <w:sz w:val="36"/>
          <w:szCs w:val="36"/>
        </w:rPr>
      </w:pPr>
      <w:r w:rsidRPr="00CA6BC5">
        <w:rPr>
          <w:rFonts w:cstheme="minorHAnsi"/>
          <w:color w:val="0A4E8C"/>
          <w:sz w:val="36"/>
          <w:szCs w:val="36"/>
        </w:rPr>
        <w:lastRenderedPageBreak/>
        <w:t>Inhoudsopgave</w:t>
      </w:r>
    </w:p>
    <w:sdt>
      <w:sdtPr>
        <w:rPr>
          <w:rFonts w:asciiTheme="minorHAnsi" w:hAnsiTheme="minorHAnsi" w:cstheme="minorHAnsi"/>
          <w:b w:val="0"/>
          <w:bCs w:val="0"/>
          <w:color w:val="auto"/>
          <w:sz w:val="22"/>
          <w:szCs w:val="22"/>
        </w:rPr>
        <w:id w:val="-217280436"/>
        <w:docPartObj>
          <w:docPartGallery w:val="Table of Contents"/>
          <w:docPartUnique/>
        </w:docPartObj>
      </w:sdtPr>
      <w:sdtEndPr>
        <w:rPr>
          <w:noProof/>
          <w:sz w:val="20"/>
          <w:szCs w:val="20"/>
        </w:rPr>
      </w:sdtEndPr>
      <w:sdtContent>
        <w:p w14:paraId="76BE6E9C" w14:textId="4B6CDCDF" w:rsidR="00521022" w:rsidRDefault="00C14339">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r w:rsidRPr="00B5070A">
            <w:rPr>
              <w:rFonts w:asciiTheme="minorHAnsi" w:hAnsiTheme="minorHAnsi" w:cstheme="minorHAnsi"/>
              <w:sz w:val="20"/>
              <w:szCs w:val="20"/>
            </w:rPr>
            <w:fldChar w:fldCharType="begin"/>
          </w:r>
          <w:r w:rsidRPr="00B5070A">
            <w:rPr>
              <w:rFonts w:asciiTheme="minorHAnsi" w:hAnsiTheme="minorHAnsi" w:cstheme="minorHAnsi"/>
              <w:sz w:val="20"/>
              <w:szCs w:val="20"/>
            </w:rPr>
            <w:instrText xml:space="preserve"> TOC \o "1-2" \h \z </w:instrText>
          </w:r>
          <w:r w:rsidRPr="00B5070A">
            <w:rPr>
              <w:rFonts w:asciiTheme="minorHAnsi" w:hAnsiTheme="minorHAnsi" w:cstheme="minorHAnsi"/>
              <w:sz w:val="20"/>
              <w:szCs w:val="20"/>
            </w:rPr>
            <w:fldChar w:fldCharType="separate"/>
          </w:r>
          <w:hyperlink w:anchor="_Toc159482571" w:history="1">
            <w:r w:rsidR="00521022" w:rsidRPr="0067391C">
              <w:rPr>
                <w:rStyle w:val="Hyperlink"/>
                <w:rFonts w:cstheme="minorHAnsi"/>
                <w:noProof/>
              </w:rPr>
              <w:t>1.</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rFonts w:cstheme="minorHAnsi"/>
                <w:noProof/>
              </w:rPr>
              <w:t>Inleiding</w:t>
            </w:r>
            <w:r w:rsidR="00521022">
              <w:rPr>
                <w:noProof/>
                <w:webHidden/>
              </w:rPr>
              <w:tab/>
            </w:r>
            <w:r w:rsidR="00521022">
              <w:rPr>
                <w:noProof/>
                <w:webHidden/>
              </w:rPr>
              <w:fldChar w:fldCharType="begin"/>
            </w:r>
            <w:r w:rsidR="00521022">
              <w:rPr>
                <w:noProof/>
                <w:webHidden/>
              </w:rPr>
              <w:instrText xml:space="preserve"> PAGEREF _Toc159482571 \h </w:instrText>
            </w:r>
            <w:r w:rsidR="00521022">
              <w:rPr>
                <w:noProof/>
                <w:webHidden/>
              </w:rPr>
            </w:r>
            <w:r w:rsidR="00521022">
              <w:rPr>
                <w:noProof/>
                <w:webHidden/>
              </w:rPr>
              <w:fldChar w:fldCharType="separate"/>
            </w:r>
            <w:r w:rsidR="00521022">
              <w:rPr>
                <w:noProof/>
                <w:webHidden/>
              </w:rPr>
              <w:t>6</w:t>
            </w:r>
            <w:r w:rsidR="00521022">
              <w:rPr>
                <w:noProof/>
                <w:webHidden/>
              </w:rPr>
              <w:fldChar w:fldCharType="end"/>
            </w:r>
          </w:hyperlink>
        </w:p>
        <w:p w14:paraId="02A65DEC" w14:textId="5EFA17A7" w:rsidR="00521022" w:rsidRDefault="00521022">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2" w:history="1">
            <w:r w:rsidRPr="0067391C">
              <w:rPr>
                <w:rStyle w:val="Hyperlink"/>
                <w:rFonts w:cstheme="minorHAnsi"/>
                <w:noProof/>
              </w:rPr>
              <w:t>2.</w:t>
            </w:r>
            <w:r>
              <w:rPr>
                <w:rFonts w:asciiTheme="minorHAnsi" w:eastAsiaTheme="minorEastAsia" w:hAnsiTheme="minorHAnsi" w:cstheme="minorBidi"/>
                <w:b w:val="0"/>
                <w:bCs w:val="0"/>
                <w:noProof/>
                <w:color w:val="auto"/>
                <w:kern w:val="2"/>
                <w:sz w:val="22"/>
                <w:szCs w:val="22"/>
                <w:lang w:bidi="ar-SA"/>
                <w14:ligatures w14:val="standardContextual"/>
              </w:rPr>
              <w:tab/>
            </w:r>
            <w:r w:rsidRPr="0067391C">
              <w:rPr>
                <w:rStyle w:val="Hyperlink"/>
                <w:rFonts w:cstheme="minorHAnsi"/>
                <w:noProof/>
              </w:rPr>
              <w:t>Algemeen</w:t>
            </w:r>
            <w:r>
              <w:rPr>
                <w:noProof/>
                <w:webHidden/>
              </w:rPr>
              <w:tab/>
            </w:r>
            <w:r>
              <w:rPr>
                <w:noProof/>
                <w:webHidden/>
              </w:rPr>
              <w:fldChar w:fldCharType="begin"/>
            </w:r>
            <w:r>
              <w:rPr>
                <w:noProof/>
                <w:webHidden/>
              </w:rPr>
              <w:instrText xml:space="preserve"> PAGEREF _Toc159482572 \h </w:instrText>
            </w:r>
            <w:r>
              <w:rPr>
                <w:noProof/>
                <w:webHidden/>
              </w:rPr>
            </w:r>
            <w:r>
              <w:rPr>
                <w:noProof/>
                <w:webHidden/>
              </w:rPr>
              <w:fldChar w:fldCharType="separate"/>
            </w:r>
            <w:r>
              <w:rPr>
                <w:noProof/>
                <w:webHidden/>
              </w:rPr>
              <w:t>7</w:t>
            </w:r>
            <w:r>
              <w:rPr>
                <w:noProof/>
                <w:webHidden/>
              </w:rPr>
              <w:fldChar w:fldCharType="end"/>
            </w:r>
          </w:hyperlink>
        </w:p>
        <w:p w14:paraId="436DD4F7" w14:textId="55638EF6" w:rsidR="00521022" w:rsidRDefault="00521022">
          <w:pPr>
            <w:pStyle w:val="Inhopg2"/>
            <w:rPr>
              <w:rFonts w:eastAsiaTheme="minorEastAsia" w:cstheme="minorBidi"/>
              <w:noProof/>
              <w:kern w:val="2"/>
              <w:lang w:bidi="ar-SA"/>
              <w14:ligatures w14:val="standardContextual"/>
            </w:rPr>
          </w:pPr>
          <w:hyperlink w:anchor="_Toc159482573" w:history="1">
            <w:r w:rsidRPr="0067391C">
              <w:rPr>
                <w:rStyle w:val="Hyperlink"/>
                <w:noProof/>
              </w:rPr>
              <w:t>2.1</w:t>
            </w:r>
            <w:r>
              <w:rPr>
                <w:rFonts w:eastAsiaTheme="minorEastAsia" w:cstheme="minorBidi"/>
                <w:noProof/>
                <w:kern w:val="2"/>
                <w:lang w:bidi="ar-SA"/>
                <w14:ligatures w14:val="standardContextual"/>
              </w:rPr>
              <w:tab/>
            </w:r>
            <w:r w:rsidRPr="0067391C">
              <w:rPr>
                <w:rStyle w:val="Hyperlink"/>
                <w:noProof/>
              </w:rPr>
              <w:t>Is er wel een verwerkersovereenkomst nodig?</w:t>
            </w:r>
            <w:r>
              <w:rPr>
                <w:noProof/>
                <w:webHidden/>
              </w:rPr>
              <w:tab/>
            </w:r>
            <w:r>
              <w:rPr>
                <w:noProof/>
                <w:webHidden/>
              </w:rPr>
              <w:fldChar w:fldCharType="begin"/>
            </w:r>
            <w:r>
              <w:rPr>
                <w:noProof/>
                <w:webHidden/>
              </w:rPr>
              <w:instrText xml:space="preserve"> PAGEREF _Toc159482573 \h </w:instrText>
            </w:r>
            <w:r>
              <w:rPr>
                <w:noProof/>
                <w:webHidden/>
              </w:rPr>
            </w:r>
            <w:r>
              <w:rPr>
                <w:noProof/>
                <w:webHidden/>
              </w:rPr>
              <w:fldChar w:fldCharType="separate"/>
            </w:r>
            <w:r>
              <w:rPr>
                <w:noProof/>
                <w:webHidden/>
              </w:rPr>
              <w:t>7</w:t>
            </w:r>
            <w:r>
              <w:rPr>
                <w:noProof/>
                <w:webHidden/>
              </w:rPr>
              <w:fldChar w:fldCharType="end"/>
            </w:r>
          </w:hyperlink>
        </w:p>
        <w:p w14:paraId="678FE458" w14:textId="78000454" w:rsidR="00521022" w:rsidRDefault="00521022">
          <w:pPr>
            <w:pStyle w:val="Inhopg2"/>
            <w:rPr>
              <w:rFonts w:eastAsiaTheme="minorEastAsia" w:cstheme="minorBidi"/>
              <w:noProof/>
              <w:kern w:val="2"/>
              <w:lang w:bidi="ar-SA"/>
              <w14:ligatures w14:val="standardContextual"/>
            </w:rPr>
          </w:pPr>
          <w:hyperlink w:anchor="_Toc159482574" w:history="1">
            <w:r w:rsidRPr="0067391C">
              <w:rPr>
                <w:rStyle w:val="Hyperlink"/>
                <w:noProof/>
              </w:rPr>
              <w:t>2.2</w:t>
            </w:r>
            <w:r>
              <w:rPr>
                <w:rFonts w:eastAsiaTheme="minorEastAsia" w:cstheme="minorBidi"/>
                <w:noProof/>
                <w:kern w:val="2"/>
                <w:lang w:bidi="ar-SA"/>
                <w14:ligatures w14:val="standardContextual"/>
              </w:rPr>
              <w:tab/>
            </w:r>
            <w:r w:rsidRPr="0067391C">
              <w:rPr>
                <w:rStyle w:val="Hyperlink"/>
                <w:noProof/>
              </w:rPr>
              <w:t>Gedeelde verantwoordelijkheid en vertrouwen</w:t>
            </w:r>
            <w:r>
              <w:rPr>
                <w:noProof/>
                <w:webHidden/>
              </w:rPr>
              <w:tab/>
            </w:r>
            <w:r>
              <w:rPr>
                <w:noProof/>
                <w:webHidden/>
              </w:rPr>
              <w:fldChar w:fldCharType="begin"/>
            </w:r>
            <w:r>
              <w:rPr>
                <w:noProof/>
                <w:webHidden/>
              </w:rPr>
              <w:instrText xml:space="preserve"> PAGEREF _Toc159482574 \h </w:instrText>
            </w:r>
            <w:r>
              <w:rPr>
                <w:noProof/>
                <w:webHidden/>
              </w:rPr>
            </w:r>
            <w:r>
              <w:rPr>
                <w:noProof/>
                <w:webHidden/>
              </w:rPr>
              <w:fldChar w:fldCharType="separate"/>
            </w:r>
            <w:r>
              <w:rPr>
                <w:noProof/>
                <w:webHidden/>
              </w:rPr>
              <w:t>7</w:t>
            </w:r>
            <w:r>
              <w:rPr>
                <w:noProof/>
                <w:webHidden/>
              </w:rPr>
              <w:fldChar w:fldCharType="end"/>
            </w:r>
          </w:hyperlink>
        </w:p>
        <w:p w14:paraId="1637E1EF" w14:textId="47400942" w:rsidR="00521022" w:rsidRDefault="00521022">
          <w:pPr>
            <w:pStyle w:val="Inhopg2"/>
            <w:rPr>
              <w:rFonts w:eastAsiaTheme="minorEastAsia" w:cstheme="minorBidi"/>
              <w:noProof/>
              <w:kern w:val="2"/>
              <w:lang w:bidi="ar-SA"/>
              <w14:ligatures w14:val="standardContextual"/>
            </w:rPr>
          </w:pPr>
          <w:hyperlink w:anchor="_Toc159482575" w:history="1">
            <w:r w:rsidRPr="0067391C">
              <w:rPr>
                <w:rStyle w:val="Hyperlink"/>
                <w:noProof/>
              </w:rPr>
              <w:t>2.3</w:t>
            </w:r>
            <w:r>
              <w:rPr>
                <w:rFonts w:eastAsiaTheme="minorEastAsia" w:cstheme="minorBidi"/>
                <w:noProof/>
                <w:kern w:val="2"/>
                <w:lang w:bidi="ar-SA"/>
                <w14:ligatures w14:val="standardContextual"/>
              </w:rPr>
              <w:tab/>
            </w:r>
            <w:r w:rsidRPr="0067391C">
              <w:rPr>
                <w:rStyle w:val="Hyperlink"/>
                <w:noProof/>
              </w:rPr>
              <w:t>Over welke onderwerpen moeten afspraken gemaakt worden?</w:t>
            </w:r>
            <w:r>
              <w:rPr>
                <w:noProof/>
                <w:webHidden/>
              </w:rPr>
              <w:tab/>
            </w:r>
            <w:r>
              <w:rPr>
                <w:noProof/>
                <w:webHidden/>
              </w:rPr>
              <w:fldChar w:fldCharType="begin"/>
            </w:r>
            <w:r>
              <w:rPr>
                <w:noProof/>
                <w:webHidden/>
              </w:rPr>
              <w:instrText xml:space="preserve"> PAGEREF _Toc159482575 \h </w:instrText>
            </w:r>
            <w:r>
              <w:rPr>
                <w:noProof/>
                <w:webHidden/>
              </w:rPr>
            </w:r>
            <w:r>
              <w:rPr>
                <w:noProof/>
                <w:webHidden/>
              </w:rPr>
              <w:fldChar w:fldCharType="separate"/>
            </w:r>
            <w:r>
              <w:rPr>
                <w:noProof/>
                <w:webHidden/>
              </w:rPr>
              <w:t>7</w:t>
            </w:r>
            <w:r>
              <w:rPr>
                <w:noProof/>
                <w:webHidden/>
              </w:rPr>
              <w:fldChar w:fldCharType="end"/>
            </w:r>
          </w:hyperlink>
        </w:p>
        <w:p w14:paraId="78E338C1" w14:textId="06D5A9BF" w:rsidR="00521022" w:rsidRDefault="00521022">
          <w:pPr>
            <w:pStyle w:val="Inhopg2"/>
            <w:rPr>
              <w:rFonts w:eastAsiaTheme="minorEastAsia" w:cstheme="minorBidi"/>
              <w:noProof/>
              <w:kern w:val="2"/>
              <w:lang w:bidi="ar-SA"/>
              <w14:ligatures w14:val="standardContextual"/>
            </w:rPr>
          </w:pPr>
          <w:hyperlink w:anchor="_Toc159482576" w:history="1">
            <w:r w:rsidRPr="0067391C">
              <w:rPr>
                <w:rStyle w:val="Hyperlink"/>
                <w:noProof/>
              </w:rPr>
              <w:t>2.5</w:t>
            </w:r>
            <w:r>
              <w:rPr>
                <w:rFonts w:eastAsiaTheme="minorEastAsia" w:cstheme="minorBidi"/>
                <w:noProof/>
                <w:kern w:val="2"/>
                <w:lang w:bidi="ar-SA"/>
                <w14:ligatures w14:val="standardContextual"/>
              </w:rPr>
              <w:tab/>
            </w:r>
            <w:r w:rsidRPr="0067391C">
              <w:rPr>
                <w:rStyle w:val="Hyperlink"/>
                <w:noProof/>
              </w:rPr>
              <w:t>Artikelsgewijze toelichting</w:t>
            </w:r>
            <w:r>
              <w:rPr>
                <w:noProof/>
                <w:webHidden/>
              </w:rPr>
              <w:tab/>
            </w:r>
            <w:r>
              <w:rPr>
                <w:noProof/>
                <w:webHidden/>
              </w:rPr>
              <w:fldChar w:fldCharType="begin"/>
            </w:r>
            <w:r>
              <w:rPr>
                <w:noProof/>
                <w:webHidden/>
              </w:rPr>
              <w:instrText xml:space="preserve"> PAGEREF _Toc159482576 \h </w:instrText>
            </w:r>
            <w:r>
              <w:rPr>
                <w:noProof/>
                <w:webHidden/>
              </w:rPr>
            </w:r>
            <w:r>
              <w:rPr>
                <w:noProof/>
                <w:webHidden/>
              </w:rPr>
              <w:fldChar w:fldCharType="separate"/>
            </w:r>
            <w:r>
              <w:rPr>
                <w:noProof/>
                <w:webHidden/>
              </w:rPr>
              <w:t>8</w:t>
            </w:r>
            <w:r>
              <w:rPr>
                <w:noProof/>
                <w:webHidden/>
              </w:rPr>
              <w:fldChar w:fldCharType="end"/>
            </w:r>
          </w:hyperlink>
        </w:p>
        <w:p w14:paraId="40054763" w14:textId="06DFAD23" w:rsidR="00521022" w:rsidRDefault="00521022">
          <w:pPr>
            <w:pStyle w:val="Inhopg2"/>
            <w:rPr>
              <w:rFonts w:eastAsiaTheme="minorEastAsia" w:cstheme="minorBidi"/>
              <w:noProof/>
              <w:kern w:val="2"/>
              <w:lang w:bidi="ar-SA"/>
              <w14:ligatures w14:val="standardContextual"/>
            </w:rPr>
          </w:pPr>
          <w:hyperlink w:anchor="_Toc159482577" w:history="1">
            <w:r w:rsidRPr="0067391C">
              <w:rPr>
                <w:rStyle w:val="Hyperlink"/>
                <w:noProof/>
              </w:rPr>
              <w:t>2.6</w:t>
            </w:r>
            <w:r>
              <w:rPr>
                <w:rFonts w:eastAsiaTheme="minorEastAsia" w:cstheme="minorBidi"/>
                <w:noProof/>
                <w:kern w:val="2"/>
                <w:lang w:bidi="ar-SA"/>
                <w14:ligatures w14:val="standardContextual"/>
              </w:rPr>
              <w:tab/>
            </w:r>
            <w:r w:rsidRPr="0067391C">
              <w:rPr>
                <w:rStyle w:val="Hyperlink"/>
                <w:noProof/>
              </w:rPr>
              <w:t>Toelichting bijlagen</w:t>
            </w:r>
            <w:r>
              <w:rPr>
                <w:noProof/>
                <w:webHidden/>
              </w:rPr>
              <w:tab/>
            </w:r>
            <w:r>
              <w:rPr>
                <w:noProof/>
                <w:webHidden/>
              </w:rPr>
              <w:fldChar w:fldCharType="begin"/>
            </w:r>
            <w:r>
              <w:rPr>
                <w:noProof/>
                <w:webHidden/>
              </w:rPr>
              <w:instrText xml:space="preserve"> PAGEREF _Toc159482577 \h </w:instrText>
            </w:r>
            <w:r>
              <w:rPr>
                <w:noProof/>
                <w:webHidden/>
              </w:rPr>
            </w:r>
            <w:r>
              <w:rPr>
                <w:noProof/>
                <w:webHidden/>
              </w:rPr>
              <w:fldChar w:fldCharType="separate"/>
            </w:r>
            <w:r>
              <w:rPr>
                <w:noProof/>
                <w:webHidden/>
              </w:rPr>
              <w:t>11</w:t>
            </w:r>
            <w:r>
              <w:rPr>
                <w:noProof/>
                <w:webHidden/>
              </w:rPr>
              <w:fldChar w:fldCharType="end"/>
            </w:r>
          </w:hyperlink>
        </w:p>
        <w:p w14:paraId="259083CC" w14:textId="7D0063F6" w:rsidR="00521022" w:rsidRDefault="00521022">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8" w:history="1">
            <w:r w:rsidRPr="0067391C">
              <w:rPr>
                <w:rStyle w:val="Hyperlink"/>
                <w:rFonts w:cstheme="minorHAnsi"/>
                <w:noProof/>
              </w:rPr>
              <w:t>3.</w:t>
            </w:r>
            <w:r>
              <w:rPr>
                <w:rFonts w:asciiTheme="minorHAnsi" w:eastAsiaTheme="minorEastAsia" w:hAnsiTheme="minorHAnsi" w:cstheme="minorBidi"/>
                <w:b w:val="0"/>
                <w:bCs w:val="0"/>
                <w:noProof/>
                <w:color w:val="auto"/>
                <w:kern w:val="2"/>
                <w:sz w:val="22"/>
                <w:szCs w:val="22"/>
                <w:lang w:bidi="ar-SA"/>
                <w14:ligatures w14:val="standardContextual"/>
              </w:rPr>
              <w:tab/>
            </w:r>
            <w:r w:rsidRPr="0067391C">
              <w:rPr>
                <w:rStyle w:val="Hyperlink"/>
                <w:noProof/>
              </w:rPr>
              <w:t>Standaard verwerkersovereenkomst gemeenten</w:t>
            </w:r>
            <w:r>
              <w:rPr>
                <w:noProof/>
                <w:webHidden/>
              </w:rPr>
              <w:tab/>
            </w:r>
            <w:r>
              <w:rPr>
                <w:noProof/>
                <w:webHidden/>
              </w:rPr>
              <w:fldChar w:fldCharType="begin"/>
            </w:r>
            <w:r>
              <w:rPr>
                <w:noProof/>
                <w:webHidden/>
              </w:rPr>
              <w:instrText xml:space="preserve"> PAGEREF _Toc159482578 \h </w:instrText>
            </w:r>
            <w:r>
              <w:rPr>
                <w:noProof/>
                <w:webHidden/>
              </w:rPr>
            </w:r>
            <w:r>
              <w:rPr>
                <w:noProof/>
                <w:webHidden/>
              </w:rPr>
              <w:fldChar w:fldCharType="separate"/>
            </w:r>
            <w:r>
              <w:rPr>
                <w:noProof/>
                <w:webHidden/>
              </w:rPr>
              <w:t>15</w:t>
            </w:r>
            <w:r>
              <w:rPr>
                <w:noProof/>
                <w:webHidden/>
              </w:rPr>
              <w:fldChar w:fldCharType="end"/>
            </w:r>
          </w:hyperlink>
        </w:p>
        <w:p w14:paraId="341CF2FD" w14:textId="75D35396" w:rsidR="00521022" w:rsidRDefault="00521022">
          <w:pPr>
            <w:pStyle w:val="Inhopg2"/>
            <w:rPr>
              <w:rFonts w:eastAsiaTheme="minorEastAsia" w:cstheme="minorBidi"/>
              <w:noProof/>
              <w:kern w:val="2"/>
              <w:lang w:bidi="ar-SA"/>
              <w14:ligatures w14:val="standardContextual"/>
            </w:rPr>
          </w:pPr>
          <w:hyperlink w:anchor="_Toc159482579" w:history="1">
            <w:r w:rsidRPr="0067391C">
              <w:rPr>
                <w:rStyle w:val="Hyperlink"/>
                <w:noProof/>
              </w:rPr>
              <w:t>Verwerkersovereenkomst uitvoering &lt;</w:t>
            </w:r>
            <w:r w:rsidRPr="0067391C">
              <w:rPr>
                <w:rStyle w:val="Hyperlink"/>
                <w:noProof/>
                <w:highlight w:val="yellow"/>
              </w:rPr>
              <w:t>naam hoofdovereenkomst</w:t>
            </w:r>
            <w:r w:rsidRPr="0067391C">
              <w:rPr>
                <w:rStyle w:val="Hyperlink"/>
                <w:noProof/>
              </w:rPr>
              <w:t>&gt;</w:t>
            </w:r>
            <w:r>
              <w:rPr>
                <w:noProof/>
                <w:webHidden/>
              </w:rPr>
              <w:tab/>
            </w:r>
            <w:r>
              <w:rPr>
                <w:noProof/>
                <w:webHidden/>
              </w:rPr>
              <w:fldChar w:fldCharType="begin"/>
            </w:r>
            <w:r>
              <w:rPr>
                <w:noProof/>
                <w:webHidden/>
              </w:rPr>
              <w:instrText xml:space="preserve"> PAGEREF _Toc159482579 \h </w:instrText>
            </w:r>
            <w:r>
              <w:rPr>
                <w:noProof/>
                <w:webHidden/>
              </w:rPr>
            </w:r>
            <w:r>
              <w:rPr>
                <w:noProof/>
                <w:webHidden/>
              </w:rPr>
              <w:fldChar w:fldCharType="separate"/>
            </w:r>
            <w:r>
              <w:rPr>
                <w:noProof/>
                <w:webHidden/>
              </w:rPr>
              <w:t>15</w:t>
            </w:r>
            <w:r>
              <w:rPr>
                <w:noProof/>
                <w:webHidden/>
              </w:rPr>
              <w:fldChar w:fldCharType="end"/>
            </w:r>
          </w:hyperlink>
        </w:p>
        <w:p w14:paraId="55A2B17F" w14:textId="1C8054D8" w:rsidR="00521022" w:rsidRDefault="00521022">
          <w:pPr>
            <w:pStyle w:val="Inhopg2"/>
            <w:rPr>
              <w:rFonts w:eastAsiaTheme="minorEastAsia" w:cstheme="minorBidi"/>
              <w:noProof/>
              <w:kern w:val="2"/>
              <w:lang w:bidi="ar-SA"/>
              <w14:ligatures w14:val="standardContextual"/>
            </w:rPr>
          </w:pPr>
          <w:hyperlink w:anchor="_Toc159482580" w:history="1">
            <w:r w:rsidRPr="0067391C">
              <w:rPr>
                <w:rStyle w:val="Hyperlink"/>
                <w:noProof/>
              </w:rPr>
              <w:t>Bijlage 1: Overzicht van te verwerken persoonsgegevens</w:t>
            </w:r>
            <w:r>
              <w:rPr>
                <w:noProof/>
                <w:webHidden/>
              </w:rPr>
              <w:tab/>
            </w:r>
            <w:r>
              <w:rPr>
                <w:noProof/>
                <w:webHidden/>
              </w:rPr>
              <w:fldChar w:fldCharType="begin"/>
            </w:r>
            <w:r>
              <w:rPr>
                <w:noProof/>
                <w:webHidden/>
              </w:rPr>
              <w:instrText xml:space="preserve"> PAGEREF _Toc159482580 \h </w:instrText>
            </w:r>
            <w:r>
              <w:rPr>
                <w:noProof/>
                <w:webHidden/>
              </w:rPr>
            </w:r>
            <w:r>
              <w:rPr>
                <w:noProof/>
                <w:webHidden/>
              </w:rPr>
              <w:fldChar w:fldCharType="separate"/>
            </w:r>
            <w:r>
              <w:rPr>
                <w:noProof/>
                <w:webHidden/>
              </w:rPr>
              <w:t>18</w:t>
            </w:r>
            <w:r>
              <w:rPr>
                <w:noProof/>
                <w:webHidden/>
              </w:rPr>
              <w:fldChar w:fldCharType="end"/>
            </w:r>
          </w:hyperlink>
        </w:p>
        <w:p w14:paraId="5D8029F4" w14:textId="7C435393" w:rsidR="00521022" w:rsidRDefault="00521022">
          <w:pPr>
            <w:pStyle w:val="Inhopg2"/>
            <w:rPr>
              <w:rFonts w:eastAsiaTheme="minorEastAsia" w:cstheme="minorBidi"/>
              <w:noProof/>
              <w:kern w:val="2"/>
              <w:lang w:bidi="ar-SA"/>
              <w14:ligatures w14:val="standardContextual"/>
            </w:rPr>
          </w:pPr>
          <w:hyperlink w:anchor="_Toc159482581" w:history="1">
            <w:r w:rsidRPr="0067391C">
              <w:rPr>
                <w:rStyle w:val="Hyperlink"/>
                <w:noProof/>
              </w:rPr>
              <w:t>Bijlage 2: Aantonen passend niveau van beveiliging</w:t>
            </w:r>
            <w:r>
              <w:rPr>
                <w:noProof/>
                <w:webHidden/>
              </w:rPr>
              <w:tab/>
            </w:r>
            <w:r>
              <w:rPr>
                <w:noProof/>
                <w:webHidden/>
              </w:rPr>
              <w:fldChar w:fldCharType="begin"/>
            </w:r>
            <w:r>
              <w:rPr>
                <w:noProof/>
                <w:webHidden/>
              </w:rPr>
              <w:instrText xml:space="preserve"> PAGEREF _Toc159482581 \h </w:instrText>
            </w:r>
            <w:r>
              <w:rPr>
                <w:noProof/>
                <w:webHidden/>
              </w:rPr>
            </w:r>
            <w:r>
              <w:rPr>
                <w:noProof/>
                <w:webHidden/>
              </w:rPr>
              <w:fldChar w:fldCharType="separate"/>
            </w:r>
            <w:r>
              <w:rPr>
                <w:noProof/>
                <w:webHidden/>
              </w:rPr>
              <w:t>19</w:t>
            </w:r>
            <w:r>
              <w:rPr>
                <w:noProof/>
                <w:webHidden/>
              </w:rPr>
              <w:fldChar w:fldCharType="end"/>
            </w:r>
          </w:hyperlink>
        </w:p>
        <w:p w14:paraId="18D66729" w14:textId="6478AB43" w:rsidR="00521022" w:rsidRDefault="00521022">
          <w:pPr>
            <w:pStyle w:val="Inhopg2"/>
            <w:rPr>
              <w:rFonts w:eastAsiaTheme="minorEastAsia" w:cstheme="minorBidi"/>
              <w:noProof/>
              <w:kern w:val="2"/>
              <w:lang w:bidi="ar-SA"/>
              <w14:ligatures w14:val="standardContextual"/>
            </w:rPr>
          </w:pPr>
          <w:hyperlink w:anchor="_Toc159482582" w:history="1">
            <w:r w:rsidRPr="0067391C">
              <w:rPr>
                <w:rStyle w:val="Hyperlink"/>
                <w:noProof/>
              </w:rPr>
              <w:t>Bijlage 3: Relevante GIBIT 2023 artikelen</w:t>
            </w:r>
            <w:r>
              <w:rPr>
                <w:noProof/>
                <w:webHidden/>
              </w:rPr>
              <w:tab/>
            </w:r>
            <w:r>
              <w:rPr>
                <w:noProof/>
                <w:webHidden/>
              </w:rPr>
              <w:fldChar w:fldCharType="begin"/>
            </w:r>
            <w:r>
              <w:rPr>
                <w:noProof/>
                <w:webHidden/>
              </w:rPr>
              <w:instrText xml:space="preserve"> PAGEREF _Toc159482582 \h </w:instrText>
            </w:r>
            <w:r>
              <w:rPr>
                <w:noProof/>
                <w:webHidden/>
              </w:rPr>
            </w:r>
            <w:r>
              <w:rPr>
                <w:noProof/>
                <w:webHidden/>
              </w:rPr>
              <w:fldChar w:fldCharType="separate"/>
            </w:r>
            <w:r>
              <w:rPr>
                <w:noProof/>
                <w:webHidden/>
              </w:rPr>
              <w:t>20</w:t>
            </w:r>
            <w:r>
              <w:rPr>
                <w:noProof/>
                <w:webHidden/>
              </w:rPr>
              <w:fldChar w:fldCharType="end"/>
            </w:r>
          </w:hyperlink>
        </w:p>
        <w:p w14:paraId="06302B83" w14:textId="74404A7C" w:rsidR="007B7F12" w:rsidRPr="00F6583B" w:rsidRDefault="00C14339">
          <w:pPr>
            <w:rPr>
              <w:rFonts w:asciiTheme="minorHAnsi" w:hAnsiTheme="minorHAnsi" w:cstheme="minorHAnsi"/>
              <w:sz w:val="20"/>
              <w:szCs w:val="20"/>
            </w:rPr>
          </w:pPr>
          <w:r w:rsidRPr="00B5070A">
            <w:rPr>
              <w:rFonts w:asciiTheme="minorHAnsi" w:hAnsiTheme="minorHAnsi" w:cstheme="minorHAnsi"/>
              <w:color w:val="548DD4"/>
              <w:sz w:val="20"/>
              <w:szCs w:val="20"/>
            </w:rPr>
            <w:fldChar w:fldCharType="end"/>
          </w:r>
        </w:p>
      </w:sdtContent>
    </w:sdt>
    <w:p w14:paraId="4F6C1ABD" w14:textId="4C084FC6" w:rsidR="00D47028" w:rsidRPr="00CA6BC5" w:rsidRDefault="00D47028" w:rsidP="00536332">
      <w:pPr>
        <w:pStyle w:val="Kop3"/>
        <w:sectPr w:rsidR="00D47028" w:rsidRPr="00CA6BC5" w:rsidSect="003E4EA6">
          <w:headerReference w:type="default" r:id="rId24"/>
          <w:pgSz w:w="11910" w:h="16840"/>
          <w:pgMar w:top="1560" w:right="1420" w:bottom="660" w:left="1420" w:header="0" w:footer="474" w:gutter="0"/>
          <w:cols w:space="708"/>
        </w:sectPr>
      </w:pPr>
    </w:p>
    <w:p w14:paraId="447B8982" w14:textId="77777777" w:rsidR="0001447F" w:rsidRDefault="0001447F">
      <w:pPr>
        <w:rPr>
          <w:rFonts w:asciiTheme="minorHAnsi" w:hAnsiTheme="minorHAnsi" w:cstheme="minorHAnsi"/>
          <w:sz w:val="18"/>
          <w:szCs w:val="18"/>
        </w:rPr>
      </w:pPr>
      <w:bookmarkStart w:id="1" w:name="_Toc500776210"/>
    </w:p>
    <w:p w14:paraId="5F477B4F" w14:textId="5BDCAED3" w:rsidR="003C25E5" w:rsidRDefault="003C25E5" w:rsidP="00DE3049">
      <w:pPr>
        <w:pStyle w:val="Kop1"/>
      </w:pPr>
      <w:bookmarkStart w:id="2" w:name="_Toc159482578"/>
      <w:r>
        <w:t>Standaard verwerkersovereenkomst gemeenten</w:t>
      </w:r>
      <w:bookmarkEnd w:id="2"/>
    </w:p>
    <w:p w14:paraId="74223A50" w14:textId="77777777" w:rsidR="003C25E5" w:rsidRDefault="003C25E5" w:rsidP="009D1081">
      <w:pPr>
        <w:rPr>
          <w:b/>
          <w:sz w:val="24"/>
          <w:szCs w:val="24"/>
        </w:rPr>
      </w:pPr>
    </w:p>
    <w:p w14:paraId="40994000" w14:textId="75543F54" w:rsidR="009D1081" w:rsidRPr="00363301" w:rsidRDefault="009D1081" w:rsidP="00396EB3">
      <w:pPr>
        <w:pStyle w:val="Kop2"/>
      </w:pPr>
      <w:bookmarkStart w:id="3" w:name="_Toc26885956"/>
      <w:bookmarkStart w:id="4" w:name="_Toc159482579"/>
      <w:r w:rsidRPr="00363301">
        <w:t xml:space="preserve">Verwerkersovereenkomst uitvoering </w:t>
      </w:r>
      <w:bookmarkEnd w:id="3"/>
      <w:bookmarkEnd w:id="4"/>
      <w:r w:rsidR="008B329A">
        <w:t>ICT Urk</w:t>
      </w:r>
    </w:p>
    <w:p w14:paraId="523919D7" w14:textId="77777777" w:rsidR="009D1081" w:rsidRPr="00363301" w:rsidRDefault="009D1081" w:rsidP="009D1081">
      <w:pPr>
        <w:rPr>
          <w:rFonts w:asciiTheme="minorHAnsi" w:hAnsiTheme="minorHAnsi"/>
          <w:sz w:val="20"/>
          <w:szCs w:val="20"/>
        </w:rPr>
      </w:pPr>
    </w:p>
    <w:p w14:paraId="73A11EC6" w14:textId="7ED18065"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Gemeente </w:t>
      </w:r>
      <w:r w:rsidR="008B329A">
        <w:rPr>
          <w:rFonts w:asciiTheme="minorHAnsi" w:hAnsiTheme="minorHAnsi"/>
          <w:sz w:val="20"/>
          <w:szCs w:val="20"/>
        </w:rPr>
        <w:t>Urk</w:t>
      </w:r>
      <w:r w:rsidRPr="00363301">
        <w:rPr>
          <w:rFonts w:asciiTheme="minorHAnsi" w:hAnsiTheme="minorHAnsi"/>
          <w:sz w:val="20"/>
          <w:szCs w:val="20"/>
        </w:rPr>
        <w:t xml:space="preserve"> </w:t>
      </w:r>
      <w:r w:rsidR="00731D9E" w:rsidRPr="00363301">
        <w:rPr>
          <w:rFonts w:asciiTheme="minorHAnsi" w:hAnsiTheme="minorHAnsi"/>
          <w:sz w:val="20"/>
          <w:szCs w:val="20"/>
        </w:rPr>
        <w:t xml:space="preserve">waarvan </w:t>
      </w:r>
      <w:r w:rsidR="00731D9E" w:rsidRPr="008B329A">
        <w:rPr>
          <w:rFonts w:asciiTheme="minorHAnsi" w:hAnsiTheme="minorHAnsi"/>
          <w:sz w:val="20"/>
          <w:szCs w:val="20"/>
        </w:rPr>
        <w:t>het college van Burgemeester en Wethouders/de Gemeenteraad</w:t>
      </w:r>
      <w:r w:rsidR="00731D9E" w:rsidRPr="00363301">
        <w:rPr>
          <w:rFonts w:asciiTheme="minorHAnsi" w:hAnsiTheme="minorHAnsi"/>
          <w:sz w:val="20"/>
          <w:szCs w:val="20"/>
        </w:rPr>
        <w:t xml:space="preserve"> de verwerkingsverantwoordelijke is, </w:t>
      </w:r>
      <w:r w:rsidRPr="00363301">
        <w:rPr>
          <w:rFonts w:asciiTheme="minorHAnsi" w:hAnsiTheme="minorHAnsi"/>
          <w:sz w:val="20"/>
          <w:szCs w:val="20"/>
        </w:rPr>
        <w:t xml:space="preserve">verder te noemen Verwerkingsverantwoordelijke, hierbij rechtsgeldig vertegenwoordigd door </w:t>
      </w:r>
      <w:r w:rsidRPr="008B329A">
        <w:rPr>
          <w:rFonts w:asciiTheme="minorHAnsi" w:hAnsiTheme="minorHAnsi"/>
          <w:sz w:val="20"/>
          <w:szCs w:val="20"/>
        </w:rPr>
        <w:t>mevrouw</w:t>
      </w:r>
      <w:r w:rsidR="008B329A">
        <w:rPr>
          <w:rFonts w:asciiTheme="minorHAnsi" w:hAnsiTheme="minorHAnsi"/>
          <w:sz w:val="20"/>
          <w:szCs w:val="20"/>
        </w:rPr>
        <w:t xml:space="preserve"> Carla Swart, gemeentesecretaris.</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5" w:name="OpenAt"/>
      <w:bookmarkEnd w:id="5"/>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8F0A89E"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w:t>
      </w:r>
      <w:r w:rsidR="008B329A">
        <w:rPr>
          <w:rFonts w:asciiTheme="minorHAnsi" w:hAnsiTheme="minorHAnsi"/>
          <w:sz w:val="20"/>
          <w:szCs w:val="20"/>
          <w:highlight w:val="yellow"/>
        </w:rPr>
        <w:t xml:space="preserve"> zoals vermeld in het betreffende perceel</w:t>
      </w:r>
      <w:r w:rsidRPr="00363301">
        <w:rPr>
          <w:rFonts w:asciiTheme="minorHAnsi" w:hAnsiTheme="minorHAnsi"/>
          <w:sz w:val="20"/>
          <w:szCs w:val="20"/>
          <w:highlight w:val="yellow"/>
        </w:rPr>
        <w:t>&gt;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6"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6"/>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7"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7"/>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5B9EB211" w14:textId="5E927E8C" w:rsidR="00F91B88" w:rsidRPr="00363301" w:rsidRDefault="00F91B88" w:rsidP="009D1081">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638913E1" w14:textId="784EBDE7" w:rsidR="003B5902"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8"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8"/>
    </w:p>
    <w:p w14:paraId="1B4A5533" w14:textId="292AA1AC"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9"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9"/>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10"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10"/>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11"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11"/>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12"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2"/>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13"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3"/>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4"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4"/>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5"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6"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5"/>
    </w:p>
    <w:bookmarkEnd w:id="16"/>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7"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7EE02A5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r w:rsidR="00556F49" w:rsidRPr="00556F49">
        <w:rPr>
          <w:rFonts w:asciiTheme="minorHAnsi" w:hAnsiTheme="minorHAnsi"/>
          <w:sz w:val="20"/>
          <w:szCs w:val="20"/>
        </w:rPr>
        <w:t xml:space="preserve"> </w:t>
      </w:r>
      <w:r w:rsidR="00556F49"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7"/>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5BD538D8"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 xml:space="preserve">Gemeente </w:t>
      </w:r>
      <w:r w:rsidR="008B329A">
        <w:rPr>
          <w:rFonts w:asciiTheme="minorHAnsi" w:hAnsiTheme="minorHAnsi"/>
          <w:b/>
          <w:sz w:val="20"/>
          <w:szCs w:val="20"/>
        </w:rPr>
        <w:t>Urk</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4E345EC9"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 xml:space="preserve">De burgemeester van </w:t>
      </w:r>
      <w:r w:rsidR="008B329A">
        <w:rPr>
          <w:rFonts w:asciiTheme="minorHAnsi" w:hAnsiTheme="minorHAnsi"/>
          <w:sz w:val="20"/>
          <w:szCs w:val="20"/>
        </w:rPr>
        <w:t>Gemeente Urk</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7418DF4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w:t>
      </w:r>
      <w:commentRangeStart w:id="18"/>
      <w:r w:rsidR="008B329A">
        <w:rPr>
          <w:rFonts w:asciiTheme="minorHAnsi" w:hAnsiTheme="minorHAnsi"/>
          <w:sz w:val="20"/>
          <w:szCs w:val="20"/>
        </w:rPr>
        <w:t>Carla Swart, gemeentesecretaris</w:t>
      </w:r>
      <w:commentRangeEnd w:id="18"/>
      <w:r w:rsidR="008B329A">
        <w:rPr>
          <w:rStyle w:val="Verwijzingopmerking"/>
        </w:rPr>
        <w:commentReference w:id="18"/>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3C564425"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w:t>
      </w:r>
      <w:r w:rsidR="008B329A">
        <w:rPr>
          <w:rFonts w:asciiTheme="minorHAnsi" w:hAnsiTheme="minorHAnsi"/>
          <w:sz w:val="20"/>
          <w:szCs w:val="20"/>
        </w:rPr>
        <w:t>s: __________________</w:t>
      </w:r>
      <w:r w:rsidRPr="00363301">
        <w:rPr>
          <w:rFonts w:asciiTheme="minorHAnsi" w:hAnsiTheme="minorHAnsi"/>
          <w:sz w:val="20"/>
          <w:szCs w:val="20"/>
        </w:rPr>
        <w:tab/>
      </w:r>
      <w:r w:rsidRPr="00363301">
        <w:rPr>
          <w:rFonts w:asciiTheme="minorHAnsi" w:hAnsiTheme="minorHAnsi"/>
          <w:sz w:val="20"/>
          <w:szCs w:val="20"/>
        </w:rPr>
        <w:tab/>
        <w:t xml:space="preserve">plaats: </w:t>
      </w:r>
      <w:r w:rsidR="008B329A">
        <w:rPr>
          <w:rFonts w:asciiTheme="minorHAnsi" w:hAnsiTheme="minorHAnsi"/>
          <w:sz w:val="20"/>
          <w:szCs w:val="20"/>
        </w:rPr>
        <w:t>__________________</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2EC876F" w:rsidR="002019E7" w:rsidRPr="00363301" w:rsidRDefault="009D1081" w:rsidP="009D1081">
      <w:pPr>
        <w:rPr>
          <w:rFonts w:asciiTheme="minorHAnsi" w:hAnsiTheme="minorHAnsi"/>
          <w:sz w:val="20"/>
          <w:szCs w:val="20"/>
        </w:rPr>
      </w:pPr>
      <w:r w:rsidRPr="00363301">
        <w:rPr>
          <w:rFonts w:asciiTheme="minorHAnsi" w:hAnsiTheme="minorHAnsi"/>
          <w:sz w:val="20"/>
          <w:szCs w:val="20"/>
        </w:rPr>
        <w:t xml:space="preserve">datum: </w:t>
      </w:r>
      <w:r w:rsidR="008B329A">
        <w:rPr>
          <w:rFonts w:asciiTheme="minorHAnsi" w:hAnsiTheme="minorHAnsi"/>
          <w:sz w:val="20"/>
          <w:szCs w:val="20"/>
        </w:rPr>
        <w:t>__________________</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w:t>
      </w:r>
      <w:r w:rsidR="008B329A" w:rsidRPr="008B329A">
        <w:rPr>
          <w:rFonts w:asciiTheme="minorHAnsi" w:hAnsiTheme="minorHAnsi"/>
          <w:sz w:val="20"/>
          <w:szCs w:val="20"/>
        </w:rPr>
        <w:t xml:space="preserve"> </w:t>
      </w:r>
      <w:r w:rsidR="008B329A">
        <w:rPr>
          <w:rFonts w:asciiTheme="minorHAnsi" w:hAnsiTheme="minorHAnsi"/>
          <w:sz w:val="20"/>
          <w:szCs w:val="20"/>
        </w:rPr>
        <w:t>__________________</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96EB3">
      <w:pPr>
        <w:pStyle w:val="Kop2"/>
      </w:pPr>
      <w:bookmarkStart w:id="19" w:name="_Toc159482580"/>
      <w:r w:rsidRPr="00363301">
        <w:lastRenderedPageBreak/>
        <w:t>Bijlage 1: O</w:t>
      </w:r>
      <w:r w:rsidR="009D1081" w:rsidRPr="00363301">
        <w:t>verzicht van te verwerken</w:t>
      </w:r>
      <w:r w:rsidR="000227FE" w:rsidRPr="00363301">
        <w:t xml:space="preserve"> </w:t>
      </w:r>
      <w:r w:rsidR="009D1081" w:rsidRPr="00363301">
        <w:t>persoonsgegevens</w:t>
      </w:r>
      <w:bookmarkEnd w:id="19"/>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20"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604854">
        <w:trPr>
          <w:trHeight w:val="1813"/>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520191D0" w:rsidR="00F41ADE" w:rsidRPr="00363301" w:rsidRDefault="00F05060"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Verwerkings-locatie</w:t>
            </w:r>
          </w:p>
        </w:tc>
        <w:tc>
          <w:tcPr>
            <w:tcW w:w="1418" w:type="dxa"/>
          </w:tcPr>
          <w:p w14:paraId="142B92D9" w14:textId="4219B30F"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r w:rsidR="00471ACF">
              <w:rPr>
                <w:rFonts w:asciiTheme="minorHAnsi" w:eastAsia="Verdana" w:hAnsiTheme="minorHAnsi"/>
                <w:b/>
                <w:bCs/>
                <w:color w:val="000000"/>
                <w:sz w:val="20"/>
                <w:szCs w:val="20"/>
              </w:rPr>
              <w:t xml:space="preserve"> (indien van toepassing)</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604854">
        <w:trPr>
          <w:trHeight w:val="1215"/>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604854">
        <w:trPr>
          <w:trHeight w:val="1908"/>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tr w:rsidR="00EF0C8A" w:rsidRPr="00363301" w14:paraId="7703516C" w14:textId="77777777" w:rsidTr="00C62AC6">
        <w:trPr>
          <w:trHeight w:val="1908"/>
        </w:trPr>
        <w:tc>
          <w:tcPr>
            <w:tcW w:w="1271" w:type="dxa"/>
          </w:tcPr>
          <w:p w14:paraId="5DE06B40" w14:textId="77777777" w:rsidR="00EF0C8A" w:rsidRPr="00363301" w:rsidRDefault="00EF0C8A" w:rsidP="006D6CAB">
            <w:pPr>
              <w:rPr>
                <w:rFonts w:asciiTheme="minorHAnsi" w:eastAsia="Verdana" w:hAnsiTheme="minorHAnsi"/>
                <w:color w:val="000000"/>
                <w:sz w:val="20"/>
                <w:szCs w:val="20"/>
              </w:rPr>
            </w:pPr>
          </w:p>
        </w:tc>
        <w:tc>
          <w:tcPr>
            <w:tcW w:w="1418" w:type="dxa"/>
          </w:tcPr>
          <w:p w14:paraId="057F59AF" w14:textId="77777777" w:rsidR="00EF0C8A" w:rsidRPr="00363301" w:rsidRDefault="00EF0C8A" w:rsidP="006D6CAB">
            <w:pPr>
              <w:spacing w:after="160"/>
              <w:rPr>
                <w:rFonts w:asciiTheme="minorHAnsi" w:eastAsia="Verdana" w:hAnsiTheme="minorHAnsi"/>
                <w:color w:val="000000"/>
                <w:sz w:val="20"/>
                <w:szCs w:val="20"/>
              </w:rPr>
            </w:pPr>
          </w:p>
        </w:tc>
        <w:tc>
          <w:tcPr>
            <w:tcW w:w="1417" w:type="dxa"/>
          </w:tcPr>
          <w:p w14:paraId="01A0437A" w14:textId="77777777" w:rsidR="00EF0C8A" w:rsidRPr="00363301" w:rsidRDefault="00EF0C8A" w:rsidP="006D6CAB">
            <w:pPr>
              <w:spacing w:after="160"/>
              <w:rPr>
                <w:rFonts w:asciiTheme="minorHAnsi" w:eastAsia="Verdana" w:hAnsiTheme="minorHAnsi"/>
                <w:color w:val="000000"/>
                <w:sz w:val="20"/>
                <w:szCs w:val="20"/>
              </w:rPr>
            </w:pPr>
          </w:p>
        </w:tc>
        <w:tc>
          <w:tcPr>
            <w:tcW w:w="1418" w:type="dxa"/>
          </w:tcPr>
          <w:p w14:paraId="7C495BEF" w14:textId="77777777" w:rsidR="00EF0C8A" w:rsidRPr="00363301" w:rsidRDefault="00EF0C8A" w:rsidP="006D6CAB">
            <w:pPr>
              <w:spacing w:after="160"/>
              <w:rPr>
                <w:rFonts w:asciiTheme="minorHAnsi" w:eastAsia="Verdana" w:hAnsiTheme="minorHAnsi"/>
                <w:color w:val="000000"/>
                <w:sz w:val="20"/>
                <w:szCs w:val="20"/>
              </w:rPr>
            </w:pPr>
          </w:p>
        </w:tc>
        <w:tc>
          <w:tcPr>
            <w:tcW w:w="1275" w:type="dxa"/>
          </w:tcPr>
          <w:p w14:paraId="2558DE02" w14:textId="77777777" w:rsidR="00EF0C8A" w:rsidRPr="00363301" w:rsidRDefault="00EF0C8A" w:rsidP="006D6CAB">
            <w:pPr>
              <w:rPr>
                <w:rFonts w:asciiTheme="minorHAnsi" w:eastAsia="Verdana" w:hAnsiTheme="minorHAnsi"/>
                <w:color w:val="000000"/>
                <w:sz w:val="20"/>
                <w:szCs w:val="20"/>
              </w:rPr>
            </w:pPr>
          </w:p>
        </w:tc>
        <w:tc>
          <w:tcPr>
            <w:tcW w:w="1418" w:type="dxa"/>
          </w:tcPr>
          <w:p w14:paraId="5D49AD3E" w14:textId="77777777" w:rsidR="00EF0C8A" w:rsidRPr="00363301" w:rsidRDefault="00EF0C8A" w:rsidP="006D6CAB">
            <w:pPr>
              <w:rPr>
                <w:rFonts w:asciiTheme="minorHAnsi" w:eastAsia="Verdana" w:hAnsiTheme="minorHAnsi"/>
                <w:color w:val="000000"/>
                <w:sz w:val="20"/>
                <w:szCs w:val="20"/>
              </w:rPr>
            </w:pPr>
          </w:p>
        </w:tc>
        <w:tc>
          <w:tcPr>
            <w:tcW w:w="1559" w:type="dxa"/>
          </w:tcPr>
          <w:p w14:paraId="6E881E67" w14:textId="77777777" w:rsidR="00EF0C8A" w:rsidRPr="00363301" w:rsidRDefault="00EF0C8A" w:rsidP="006D6CAB">
            <w:pPr>
              <w:rPr>
                <w:rFonts w:asciiTheme="minorHAnsi" w:eastAsia="Verdana" w:hAnsiTheme="minorHAnsi"/>
                <w:color w:val="000000"/>
                <w:sz w:val="20"/>
                <w:szCs w:val="20"/>
              </w:rPr>
            </w:pPr>
          </w:p>
        </w:tc>
      </w:tr>
      <w:bookmarkEnd w:id="20"/>
    </w:tbl>
    <w:p w14:paraId="2F5440AC" w14:textId="77777777" w:rsidR="009D1081" w:rsidRDefault="009D1081" w:rsidP="009D1081">
      <w:pPr>
        <w:rPr>
          <w:rFonts w:asciiTheme="minorHAnsi" w:eastAsia="Verdana" w:hAnsiTheme="minorHAnsi"/>
          <w:color w:val="000000"/>
          <w:sz w:val="20"/>
          <w:szCs w:val="20"/>
        </w:rPr>
      </w:pPr>
    </w:p>
    <w:p w14:paraId="73E1D3A8" w14:textId="77777777" w:rsidR="006A21D9" w:rsidRDefault="006A21D9" w:rsidP="009D1081">
      <w:pPr>
        <w:rPr>
          <w:rFonts w:asciiTheme="minorHAnsi" w:eastAsia="Verdana" w:hAnsiTheme="minorHAnsi"/>
          <w:color w:val="000000"/>
          <w:sz w:val="20"/>
          <w:szCs w:val="20"/>
        </w:rPr>
      </w:pPr>
    </w:p>
    <w:p w14:paraId="42BDC936" w14:textId="77777777" w:rsidR="006A21D9" w:rsidRPr="00363301" w:rsidRDefault="006A21D9"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CD5749"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w:t>
            </w:r>
            <w:r w:rsidR="009D1081" w:rsidRPr="00BB1DE0">
              <w:rPr>
                <w:rFonts w:asciiTheme="minorHAnsi" w:eastAsia="Verdana" w:hAnsiTheme="minorHAnsi"/>
                <w:color w:val="000000"/>
                <w:sz w:val="20"/>
                <w:szCs w:val="20"/>
                <w:lang w:val="de-DE"/>
              </w:rPr>
              <w:t>elefoonnummer</w:t>
            </w:r>
            <w:r w:rsidRPr="00BB1DE0">
              <w:rPr>
                <w:rFonts w:asciiTheme="minorHAnsi" w:eastAsia="Verdana" w:hAnsiTheme="minorHAnsi"/>
                <w:color w:val="000000"/>
                <w:sz w:val="20"/>
                <w:szCs w:val="20"/>
                <w:lang w:val="de-DE"/>
              </w:rPr>
              <w:t>:</w:t>
            </w:r>
            <w:r w:rsidR="009D1081" w:rsidRPr="00BB1DE0">
              <w:rPr>
                <w:rFonts w:asciiTheme="minorHAnsi" w:eastAsia="Verdana" w:hAnsiTheme="minorHAnsi"/>
                <w:color w:val="000000"/>
                <w:sz w:val="20"/>
                <w:szCs w:val="20"/>
                <w:lang w:val="de-DE"/>
              </w:rPr>
              <w:t xml:space="preserve"> 070-</w:t>
            </w:r>
            <w:r w:rsidRPr="00BB1DE0">
              <w:rPr>
                <w:rFonts w:asciiTheme="minorHAnsi" w:eastAsia="Verdana" w:hAnsiTheme="minorHAnsi"/>
                <w:color w:val="000000"/>
                <w:sz w:val="20"/>
                <w:szCs w:val="20"/>
                <w:lang w:val="de-DE"/>
              </w:rPr>
              <w:t>204 55 11</w:t>
            </w:r>
          </w:p>
          <w:p w14:paraId="7BAE59D9" w14:textId="4DE3F188" w:rsidR="009D753C"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78ABE90B" w14:textId="77777777" w:rsidR="009D1081" w:rsidRPr="00BB1DE0" w:rsidRDefault="009D1081" w:rsidP="009D1081">
      <w:pPr>
        <w:rPr>
          <w:rFonts w:asciiTheme="minorHAnsi" w:eastAsia="Verdana" w:hAnsiTheme="minorHAnsi"/>
          <w:color w:val="000000"/>
          <w:sz w:val="20"/>
          <w:szCs w:val="20"/>
          <w:lang w:val="de-DE"/>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926" w:type="dxa"/>
        <w:tblLook w:val="04A0" w:firstRow="1" w:lastRow="0" w:firstColumn="1" w:lastColumn="0" w:noHBand="0" w:noVBand="1"/>
      </w:tblPr>
      <w:tblGrid>
        <w:gridCol w:w="1497"/>
        <w:gridCol w:w="815"/>
        <w:gridCol w:w="1246"/>
        <w:gridCol w:w="1682"/>
        <w:gridCol w:w="1374"/>
        <w:gridCol w:w="1036"/>
        <w:gridCol w:w="1276"/>
      </w:tblGrid>
      <w:tr w:rsidR="00F05060" w:rsidRPr="00363301" w14:paraId="2FD47F92" w14:textId="257B2A0F" w:rsidTr="00471ACF">
        <w:tc>
          <w:tcPr>
            <w:tcW w:w="1497" w:type="dxa"/>
          </w:tcPr>
          <w:p w14:paraId="6263503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815" w:type="dxa"/>
          </w:tcPr>
          <w:p w14:paraId="17098B2D"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1246" w:type="dxa"/>
          </w:tcPr>
          <w:p w14:paraId="642D097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682" w:type="dxa"/>
          </w:tcPr>
          <w:p w14:paraId="2ED155C7" w14:textId="0FA10010"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r>
              <w:rPr>
                <w:rFonts w:asciiTheme="minorHAnsi" w:eastAsia="Verdana" w:hAnsiTheme="minorHAnsi"/>
                <w:b/>
                <w:color w:val="000000"/>
                <w:sz w:val="20"/>
                <w:szCs w:val="20"/>
              </w:rPr>
              <w:t xml:space="preserve"> (geautomatiseerd systeem)</w:t>
            </w:r>
          </w:p>
        </w:tc>
        <w:tc>
          <w:tcPr>
            <w:tcW w:w="1374" w:type="dxa"/>
          </w:tcPr>
          <w:p w14:paraId="01677998" w14:textId="53AF03B7"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Verwerkings-locatie</w:t>
            </w:r>
          </w:p>
        </w:tc>
        <w:tc>
          <w:tcPr>
            <w:tcW w:w="1036" w:type="dxa"/>
          </w:tcPr>
          <w:p w14:paraId="6E9F8D25" w14:textId="33733630"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Doorgifte instrument</w:t>
            </w:r>
          </w:p>
        </w:tc>
        <w:tc>
          <w:tcPr>
            <w:tcW w:w="1276" w:type="dxa"/>
          </w:tcPr>
          <w:p w14:paraId="01094C62" w14:textId="163A3A2A"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Aanvullende maatregelen (indien van toepassing)</w:t>
            </w:r>
          </w:p>
        </w:tc>
      </w:tr>
      <w:tr w:rsidR="00F05060" w:rsidRPr="00363301" w14:paraId="1B96476B" w14:textId="5CC4084B" w:rsidTr="00471ACF">
        <w:tc>
          <w:tcPr>
            <w:tcW w:w="1497" w:type="dxa"/>
          </w:tcPr>
          <w:p w14:paraId="062EDA6F" w14:textId="77777777" w:rsidR="00F05060" w:rsidRPr="00363301" w:rsidRDefault="00F05060" w:rsidP="006D6CAB">
            <w:pPr>
              <w:rPr>
                <w:rFonts w:asciiTheme="minorHAnsi" w:eastAsia="Verdana" w:hAnsiTheme="minorHAnsi"/>
                <w:color w:val="000000"/>
                <w:sz w:val="20"/>
                <w:szCs w:val="20"/>
              </w:rPr>
            </w:pPr>
          </w:p>
        </w:tc>
        <w:tc>
          <w:tcPr>
            <w:tcW w:w="815" w:type="dxa"/>
          </w:tcPr>
          <w:p w14:paraId="4E7E985C" w14:textId="77777777" w:rsidR="00F05060" w:rsidRPr="00363301" w:rsidRDefault="00F05060" w:rsidP="006D6CAB">
            <w:pPr>
              <w:rPr>
                <w:rFonts w:asciiTheme="minorHAnsi" w:eastAsia="Verdana" w:hAnsiTheme="minorHAnsi"/>
                <w:color w:val="000000"/>
                <w:sz w:val="20"/>
                <w:szCs w:val="20"/>
              </w:rPr>
            </w:pPr>
          </w:p>
        </w:tc>
        <w:tc>
          <w:tcPr>
            <w:tcW w:w="1246" w:type="dxa"/>
          </w:tcPr>
          <w:p w14:paraId="69A7D890" w14:textId="77777777" w:rsidR="00F05060" w:rsidRPr="00363301" w:rsidRDefault="00F05060" w:rsidP="006D6CAB">
            <w:pPr>
              <w:rPr>
                <w:rFonts w:asciiTheme="minorHAnsi" w:eastAsia="Verdana" w:hAnsiTheme="minorHAnsi"/>
                <w:color w:val="000000"/>
                <w:sz w:val="20"/>
                <w:szCs w:val="20"/>
              </w:rPr>
            </w:pPr>
          </w:p>
        </w:tc>
        <w:tc>
          <w:tcPr>
            <w:tcW w:w="1682" w:type="dxa"/>
          </w:tcPr>
          <w:p w14:paraId="672BEFAA" w14:textId="77777777" w:rsidR="00F05060" w:rsidRPr="00363301" w:rsidRDefault="00F05060" w:rsidP="006D6CAB">
            <w:pPr>
              <w:rPr>
                <w:rFonts w:asciiTheme="minorHAnsi" w:eastAsia="Verdana" w:hAnsiTheme="minorHAnsi"/>
                <w:color w:val="000000"/>
                <w:sz w:val="20"/>
                <w:szCs w:val="20"/>
              </w:rPr>
            </w:pPr>
          </w:p>
        </w:tc>
        <w:tc>
          <w:tcPr>
            <w:tcW w:w="1374" w:type="dxa"/>
          </w:tcPr>
          <w:p w14:paraId="0309F6B3" w14:textId="77777777" w:rsidR="00F05060" w:rsidRPr="00363301" w:rsidRDefault="00F05060" w:rsidP="006D6CAB">
            <w:pPr>
              <w:rPr>
                <w:rFonts w:asciiTheme="minorHAnsi" w:eastAsia="Verdana" w:hAnsiTheme="minorHAnsi"/>
                <w:color w:val="000000"/>
                <w:sz w:val="20"/>
                <w:szCs w:val="20"/>
              </w:rPr>
            </w:pPr>
          </w:p>
        </w:tc>
        <w:tc>
          <w:tcPr>
            <w:tcW w:w="1036" w:type="dxa"/>
          </w:tcPr>
          <w:p w14:paraId="06A7105F" w14:textId="77777777" w:rsidR="00F05060" w:rsidRPr="00363301" w:rsidRDefault="00F05060" w:rsidP="006D6CAB">
            <w:pPr>
              <w:rPr>
                <w:rFonts w:asciiTheme="minorHAnsi" w:eastAsia="Verdana" w:hAnsiTheme="minorHAnsi"/>
                <w:color w:val="000000"/>
                <w:sz w:val="20"/>
                <w:szCs w:val="20"/>
              </w:rPr>
            </w:pPr>
          </w:p>
        </w:tc>
        <w:tc>
          <w:tcPr>
            <w:tcW w:w="1276" w:type="dxa"/>
          </w:tcPr>
          <w:p w14:paraId="677F0408" w14:textId="77777777" w:rsidR="00F05060" w:rsidRPr="00363301" w:rsidRDefault="00F05060" w:rsidP="006D6CAB">
            <w:pPr>
              <w:rPr>
                <w:rFonts w:asciiTheme="minorHAnsi" w:eastAsia="Verdana" w:hAnsiTheme="minorHAnsi"/>
                <w:color w:val="000000"/>
                <w:sz w:val="20"/>
                <w:szCs w:val="20"/>
              </w:rPr>
            </w:pPr>
          </w:p>
        </w:tc>
      </w:tr>
      <w:tr w:rsidR="00F05060" w:rsidRPr="00363301" w14:paraId="0DF0EF90" w14:textId="0ECA8399" w:rsidTr="00471ACF">
        <w:tc>
          <w:tcPr>
            <w:tcW w:w="1497" w:type="dxa"/>
          </w:tcPr>
          <w:p w14:paraId="6F3E949B" w14:textId="77777777" w:rsidR="00F05060" w:rsidRPr="00363301" w:rsidRDefault="00F05060" w:rsidP="006D6CAB">
            <w:pPr>
              <w:rPr>
                <w:rFonts w:asciiTheme="minorHAnsi" w:eastAsia="Verdana" w:hAnsiTheme="minorHAnsi"/>
                <w:color w:val="000000"/>
                <w:sz w:val="20"/>
                <w:szCs w:val="20"/>
              </w:rPr>
            </w:pPr>
          </w:p>
        </w:tc>
        <w:tc>
          <w:tcPr>
            <w:tcW w:w="815" w:type="dxa"/>
          </w:tcPr>
          <w:p w14:paraId="4ED7FC1D" w14:textId="77777777" w:rsidR="00F05060" w:rsidRPr="00363301" w:rsidRDefault="00F05060" w:rsidP="006D6CAB">
            <w:pPr>
              <w:rPr>
                <w:rFonts w:asciiTheme="minorHAnsi" w:eastAsia="Verdana" w:hAnsiTheme="minorHAnsi"/>
                <w:color w:val="000000"/>
                <w:sz w:val="20"/>
                <w:szCs w:val="20"/>
              </w:rPr>
            </w:pPr>
          </w:p>
        </w:tc>
        <w:tc>
          <w:tcPr>
            <w:tcW w:w="1246" w:type="dxa"/>
          </w:tcPr>
          <w:p w14:paraId="4EEFBD79" w14:textId="77777777" w:rsidR="00F05060" w:rsidRPr="00363301" w:rsidRDefault="00F05060" w:rsidP="006D6CAB">
            <w:pPr>
              <w:rPr>
                <w:rFonts w:asciiTheme="minorHAnsi" w:eastAsia="Verdana" w:hAnsiTheme="minorHAnsi"/>
                <w:color w:val="000000"/>
                <w:sz w:val="20"/>
                <w:szCs w:val="20"/>
              </w:rPr>
            </w:pPr>
          </w:p>
        </w:tc>
        <w:tc>
          <w:tcPr>
            <w:tcW w:w="1682" w:type="dxa"/>
          </w:tcPr>
          <w:p w14:paraId="5E44BC19" w14:textId="77777777" w:rsidR="00F05060" w:rsidRPr="00363301" w:rsidRDefault="00F05060" w:rsidP="006D6CAB">
            <w:pPr>
              <w:rPr>
                <w:rFonts w:asciiTheme="minorHAnsi" w:eastAsia="Verdana" w:hAnsiTheme="minorHAnsi"/>
                <w:color w:val="000000"/>
                <w:sz w:val="20"/>
                <w:szCs w:val="20"/>
              </w:rPr>
            </w:pPr>
          </w:p>
        </w:tc>
        <w:tc>
          <w:tcPr>
            <w:tcW w:w="1374" w:type="dxa"/>
          </w:tcPr>
          <w:p w14:paraId="1EBBAFEF" w14:textId="77777777" w:rsidR="00F05060" w:rsidRPr="00363301" w:rsidRDefault="00F05060" w:rsidP="006D6CAB">
            <w:pPr>
              <w:rPr>
                <w:rFonts w:asciiTheme="minorHAnsi" w:eastAsia="Verdana" w:hAnsiTheme="minorHAnsi"/>
                <w:color w:val="000000"/>
                <w:sz w:val="20"/>
                <w:szCs w:val="20"/>
              </w:rPr>
            </w:pPr>
          </w:p>
        </w:tc>
        <w:tc>
          <w:tcPr>
            <w:tcW w:w="1036" w:type="dxa"/>
          </w:tcPr>
          <w:p w14:paraId="763FBE3F" w14:textId="77777777" w:rsidR="00F05060" w:rsidRPr="00363301" w:rsidRDefault="00F05060" w:rsidP="006D6CAB">
            <w:pPr>
              <w:rPr>
                <w:rFonts w:asciiTheme="minorHAnsi" w:eastAsia="Verdana" w:hAnsiTheme="minorHAnsi"/>
                <w:color w:val="000000"/>
                <w:sz w:val="20"/>
                <w:szCs w:val="20"/>
              </w:rPr>
            </w:pPr>
          </w:p>
        </w:tc>
        <w:tc>
          <w:tcPr>
            <w:tcW w:w="1276" w:type="dxa"/>
          </w:tcPr>
          <w:p w14:paraId="0A272C26" w14:textId="77777777" w:rsidR="00F05060" w:rsidRPr="00363301" w:rsidRDefault="00F05060" w:rsidP="006D6CAB">
            <w:pPr>
              <w:rPr>
                <w:rFonts w:asciiTheme="minorHAnsi" w:eastAsia="Verdana" w:hAnsiTheme="minorHAnsi"/>
                <w:color w:val="000000"/>
                <w:sz w:val="20"/>
                <w:szCs w:val="20"/>
              </w:rPr>
            </w:pPr>
          </w:p>
        </w:tc>
      </w:tr>
    </w:tbl>
    <w:p w14:paraId="3E94E9C7" w14:textId="61EB2A9C" w:rsidR="009D1081" w:rsidRPr="00363301" w:rsidRDefault="006172DB" w:rsidP="00521022">
      <w:pPr>
        <w:pStyle w:val="Kop2"/>
      </w:pPr>
      <w:bookmarkStart w:id="21" w:name="_Toc159482581"/>
      <w:r w:rsidRPr="00363301">
        <w:lastRenderedPageBreak/>
        <w:t xml:space="preserve">Bijlage 2: </w:t>
      </w:r>
      <w:bookmarkStart w:id="22" w:name="_Hlk37365793"/>
      <w:r w:rsidRPr="00363301">
        <w:t>A</w:t>
      </w:r>
      <w:r w:rsidR="009D1081" w:rsidRPr="00363301">
        <w:t>antonen passend niveau van beveiliging</w:t>
      </w:r>
      <w:bookmarkEnd w:id="21"/>
      <w:bookmarkEnd w:id="22"/>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B4B0922"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0161C87C" w:rsidR="009D1081" w:rsidRDefault="008C5434" w:rsidP="008C5434">
      <w:pPr>
        <w:pStyle w:val="Lijstalinea"/>
        <w:numPr>
          <w:ilvl w:val="0"/>
          <w:numId w:val="43"/>
        </w:numPr>
        <w:ind w:left="530"/>
        <w:rPr>
          <w:rFonts w:asciiTheme="minorHAnsi" w:hAnsiTheme="minorHAnsi"/>
          <w:sz w:val="20"/>
          <w:szCs w:val="20"/>
        </w:rPr>
      </w:pPr>
      <w:r>
        <w:rPr>
          <w:rFonts w:asciiTheme="minorHAnsi" w:hAnsiTheme="minorHAnsi"/>
          <w:sz w:val="20"/>
          <w:szCs w:val="20"/>
        </w:rPr>
        <w:t>Datum laatste certificering: …………………………………….</w:t>
      </w:r>
    </w:p>
    <w:p w14:paraId="62FF572D" w14:textId="77777777" w:rsidR="008C5434" w:rsidRPr="00363301" w:rsidRDefault="008C5434" w:rsidP="002019E7">
      <w:pPr>
        <w:pStyle w:val="Lijstalinea"/>
        <w:ind w:left="0" w:firstLine="0"/>
        <w:rPr>
          <w:rFonts w:asciiTheme="minorHAnsi" w:hAnsiTheme="minorHAnsi"/>
          <w:sz w:val="20"/>
          <w:szCs w:val="20"/>
        </w:rPr>
      </w:pPr>
    </w:p>
    <w:p w14:paraId="66A32D90" w14:textId="6CA2B595"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23"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23"/>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74DAB292" w14:textId="51C0373F" w:rsidR="00FA0EFE" w:rsidRDefault="00FA0EFE">
      <w:pPr>
        <w:rPr>
          <w:rFonts w:asciiTheme="minorHAnsi" w:hAnsiTheme="minorHAnsi" w:cstheme="minorHAnsi"/>
          <w:sz w:val="18"/>
          <w:szCs w:val="18"/>
        </w:rPr>
      </w:pPr>
      <w:bookmarkStart w:id="24" w:name="id1-3-2-2-2-2-16-1-3-1-2"/>
      <w:bookmarkEnd w:id="1"/>
      <w:bookmarkEnd w:id="24"/>
      <w:r>
        <w:rPr>
          <w:rFonts w:asciiTheme="minorHAnsi" w:hAnsiTheme="minorHAnsi" w:cstheme="minorHAnsi"/>
          <w:sz w:val="18"/>
          <w:szCs w:val="18"/>
        </w:rPr>
        <w:br w:type="page"/>
      </w:r>
    </w:p>
    <w:p w14:paraId="018F015C" w14:textId="5E594F69" w:rsidR="00FA0EFE" w:rsidRDefault="00FA0EFE" w:rsidP="00B5070A">
      <w:pPr>
        <w:spacing w:line="290" w:lineRule="auto"/>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sidR="006306A6">
        <w:rPr>
          <w:rFonts w:ascii="Calibri" w:hAnsi="Calibri" w:cs="Calibri"/>
          <w:b/>
          <w:bCs/>
          <w:color w:val="00B0F0"/>
          <w:sz w:val="28"/>
          <w:szCs w:val="28"/>
        </w:rPr>
        <w:t xml:space="preserve">: </w:t>
      </w:r>
      <w:r w:rsidR="006306A6">
        <w:rPr>
          <w:rFonts w:ascii="Calibri" w:hAnsi="Calibri" w:cs="Calibri"/>
          <w:b/>
          <w:bCs/>
          <w:color w:val="00B0F0"/>
          <w:sz w:val="24"/>
          <w:szCs w:val="24"/>
        </w:rPr>
        <w:t xml:space="preserve">Alleen </w:t>
      </w:r>
      <w:r w:rsidR="00742F93">
        <w:rPr>
          <w:rFonts w:ascii="Calibri" w:hAnsi="Calibri" w:cs="Calibri"/>
          <w:b/>
          <w:bCs/>
          <w:color w:val="00B0F0"/>
          <w:sz w:val="24"/>
          <w:szCs w:val="24"/>
        </w:rPr>
        <w:t xml:space="preserve">als bijlage </w:t>
      </w:r>
      <w:r w:rsidR="006306A6">
        <w:rPr>
          <w:rFonts w:ascii="Calibri" w:hAnsi="Calibri" w:cs="Calibri"/>
          <w:b/>
          <w:bCs/>
          <w:color w:val="00B0F0"/>
          <w:sz w:val="24"/>
          <w:szCs w:val="24"/>
        </w:rPr>
        <w:t>opnemen als deze van toepassing is!</w:t>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6574C041" w:rsidR="00FA0EFE" w:rsidRPr="00C1360D" w:rsidRDefault="00FA0EFE" w:rsidP="00396EB3">
      <w:pPr>
        <w:pStyle w:val="Kop2"/>
      </w:pPr>
      <w:bookmarkStart w:id="25" w:name="_Toc159482582"/>
      <w:r w:rsidRPr="00C1360D">
        <w:t>Bijlage 3: Relevante GIBIT</w:t>
      </w:r>
      <w:r w:rsidR="00742F93" w:rsidRPr="00C1360D">
        <w:t xml:space="preserve"> </w:t>
      </w:r>
      <w:r w:rsidR="00E0031D" w:rsidRPr="00C1360D">
        <w:t>202</w:t>
      </w:r>
      <w:r w:rsidR="000712C2">
        <w:t>3</w:t>
      </w:r>
      <w:r w:rsidR="00E0031D" w:rsidRPr="00C1360D">
        <w:t xml:space="preserve"> </w:t>
      </w:r>
      <w:r w:rsidRPr="00C1360D">
        <w:t>artikelen</w:t>
      </w:r>
      <w:bookmarkEnd w:id="25"/>
    </w:p>
    <w:p w14:paraId="6C94913C" w14:textId="77777777" w:rsidR="00FA0EFE" w:rsidRPr="00CE70E8" w:rsidRDefault="00FA0EFE" w:rsidP="00FA0EFE">
      <w:pPr>
        <w:pStyle w:val="Default"/>
        <w:rPr>
          <w:rFonts w:ascii="Calibri" w:hAnsi="Calibri" w:cs="Calibri"/>
        </w:rPr>
      </w:pPr>
    </w:p>
    <w:p w14:paraId="1A94AE00" w14:textId="55C3049B" w:rsidR="00FA0EFE" w:rsidRPr="00B5070A" w:rsidRDefault="00FA0EFE" w:rsidP="00FA0EFE">
      <w:pPr>
        <w:pStyle w:val="Default"/>
        <w:rPr>
          <w:rFonts w:asciiTheme="minorHAnsi" w:hAnsiTheme="minorHAnsi" w:cs="Calibri"/>
          <w:b/>
          <w:bCs/>
          <w:sz w:val="20"/>
          <w:szCs w:val="20"/>
        </w:rPr>
      </w:pPr>
      <w:r w:rsidRPr="00B5070A">
        <w:rPr>
          <w:rFonts w:asciiTheme="minorHAnsi" w:hAnsiTheme="minorHAnsi" w:cs="Calibri"/>
          <w:b/>
          <w:bCs/>
          <w:sz w:val="20"/>
          <w:szCs w:val="20"/>
        </w:rPr>
        <w:t xml:space="preserve">Artikel </w:t>
      </w:r>
      <w:r w:rsidR="00F81DF1" w:rsidRPr="00B5070A">
        <w:rPr>
          <w:rFonts w:asciiTheme="minorHAnsi" w:hAnsiTheme="minorHAnsi" w:cs="Calibri"/>
          <w:b/>
          <w:bCs/>
          <w:sz w:val="20"/>
          <w:szCs w:val="20"/>
        </w:rPr>
        <w:t>1</w:t>
      </w:r>
      <w:r w:rsidR="00F81DF1">
        <w:rPr>
          <w:rFonts w:asciiTheme="minorHAnsi" w:hAnsiTheme="minorHAnsi" w:cs="Calibri"/>
          <w:b/>
          <w:bCs/>
          <w:sz w:val="20"/>
          <w:szCs w:val="20"/>
        </w:rPr>
        <w:t>6</w:t>
      </w:r>
      <w:r w:rsidRPr="00B5070A">
        <w:rPr>
          <w:rFonts w:asciiTheme="minorHAnsi" w:hAnsiTheme="minorHAnsi" w:cs="Calibri"/>
          <w:b/>
          <w:bCs/>
          <w:sz w:val="20"/>
          <w:szCs w:val="20"/>
        </w:rPr>
        <w:t>. Aansprakelijkheid</w:t>
      </w:r>
    </w:p>
    <w:p w14:paraId="54E3EB93" w14:textId="5107114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F81DF1">
        <w:rPr>
          <w:rFonts w:asciiTheme="minorHAnsi" w:hAnsiTheme="minorHAnsi" w:cs="Calibri"/>
          <w:sz w:val="20"/>
          <w:szCs w:val="20"/>
        </w:rPr>
        <w:t>6</w:t>
      </w:r>
      <w:r w:rsidRPr="00B5070A">
        <w:rPr>
          <w:rFonts w:asciiTheme="minorHAnsi" w:hAnsiTheme="minorHAnsi" w:cs="Calibri"/>
          <w:sz w:val="20"/>
          <w:szCs w:val="20"/>
        </w:rPr>
        <w:t>.1</w:t>
      </w:r>
      <w:r w:rsidR="00B5070A">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46D13B5F" w14:textId="4C8FA4A7"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t>V</w:t>
      </w:r>
      <w:r w:rsidRPr="00B5070A">
        <w:rPr>
          <w:rFonts w:asciiTheme="minorHAnsi" w:hAnsiTheme="minorHAnsi" w:cs="Calibri"/>
          <w:sz w:val="20"/>
          <w:szCs w:val="20"/>
        </w:rPr>
        <w:t>oor zover nakoming niet reeds blijvend onmogelijk is, of de verbintenis voortvloeit uit onrechtmatige daad of strekt tot schadevergoeding, vindt lid 1 slechts toepassing met inachtneming van het bepaalde in artikel 2</w:t>
      </w:r>
      <w:r w:rsidR="00F81DF1">
        <w:rPr>
          <w:rFonts w:asciiTheme="minorHAnsi" w:hAnsiTheme="minorHAnsi" w:cs="Calibri"/>
          <w:sz w:val="20"/>
          <w:szCs w:val="20"/>
        </w:rPr>
        <w:t>4</w:t>
      </w:r>
      <w:r w:rsidRPr="00B5070A">
        <w:rPr>
          <w:rFonts w:asciiTheme="minorHAnsi" w:hAnsiTheme="minorHAnsi" w:cs="Calibri"/>
          <w:sz w:val="20"/>
          <w:szCs w:val="20"/>
        </w:rPr>
        <w:t xml:space="preserve">.9 omtrent verzuim. </w:t>
      </w:r>
    </w:p>
    <w:p w14:paraId="63DF8499" w14:textId="7CD35A8A"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10EEE0AA" w14:textId="02ADD18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De aansprakelijkheid voor overige schade is beperkt tot t</w:t>
      </w:r>
      <w:r w:rsidR="00F81DF1">
        <w:rPr>
          <w:rFonts w:asciiTheme="minorHAnsi" w:hAnsiTheme="minorHAnsi" w:cs="Calibri"/>
          <w:sz w:val="20"/>
          <w:szCs w:val="20"/>
        </w:rPr>
        <w:t>wee</w:t>
      </w:r>
      <w:r w:rsidRPr="00B5070A">
        <w:rPr>
          <w:rFonts w:asciiTheme="minorHAnsi" w:hAnsiTheme="minorHAnsi" w:cs="Calibri"/>
          <w:sz w:val="20"/>
          <w:szCs w:val="20"/>
        </w:rPr>
        <w:t xml:space="preserve"> maal de Jaarvergoeding per gebeurtenis. De totale aansprakelijkheid per jaar bedraagt evenwel nooit meer dan </w:t>
      </w:r>
      <w:r w:rsidR="00F81DF1">
        <w:rPr>
          <w:rFonts w:asciiTheme="minorHAnsi" w:hAnsiTheme="minorHAnsi" w:cs="Calibri"/>
          <w:sz w:val="20"/>
          <w:szCs w:val="20"/>
        </w:rPr>
        <w:t>vier</w:t>
      </w:r>
      <w:r w:rsidRPr="00B5070A">
        <w:rPr>
          <w:rFonts w:asciiTheme="minorHAnsi" w:hAnsiTheme="minorHAnsi" w:cs="Calibri"/>
          <w:sz w:val="20"/>
          <w:szCs w:val="20"/>
        </w:rPr>
        <w:t xml:space="preserve"> maal de Jaarvergoeding (ongeacht het aantal gebeurtenissen). Samenhangende gebeurtenissen worden daarbij aangemerkt als één gebeurtenis. </w:t>
      </w:r>
    </w:p>
    <w:p w14:paraId="372D8FA2" w14:textId="614D1850" w:rsidR="00FA0EFE" w:rsidRPr="00B5070A" w:rsidRDefault="00FA0EFE" w:rsidP="00FA0EFE">
      <w:pPr>
        <w:pStyle w:val="Default"/>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.5</w:t>
      </w:r>
      <w:r w:rsidR="00B5070A">
        <w:rPr>
          <w:rFonts w:asciiTheme="minorHAnsi" w:hAnsiTheme="minorHAnsi" w:cs="Calibri"/>
          <w:sz w:val="20"/>
          <w:szCs w:val="20"/>
        </w:rPr>
        <w:tab/>
      </w:r>
      <w:r w:rsidRPr="00B5070A">
        <w:rPr>
          <w:rFonts w:asciiTheme="minorHAnsi" w:hAnsiTheme="minorHAnsi" w:cs="Calibri"/>
          <w:sz w:val="20"/>
          <w:szCs w:val="20"/>
        </w:rPr>
        <w:t xml:space="preserve">De in dit artikel opgenomen beperkingen van aansprakelijkheid </w:t>
      </w:r>
      <w:r w:rsidR="00F81DF1">
        <w:rPr>
          <w:rFonts w:asciiTheme="minorHAnsi" w:hAnsiTheme="minorHAnsi" w:cs="Calibri"/>
          <w:sz w:val="20"/>
          <w:szCs w:val="20"/>
        </w:rPr>
        <w:t>zijn niet van toepassing</w:t>
      </w:r>
      <w:r w:rsidRPr="00B5070A">
        <w:rPr>
          <w:rFonts w:asciiTheme="minorHAnsi" w:hAnsiTheme="minorHAnsi" w:cs="Calibri"/>
          <w:sz w:val="20"/>
          <w:szCs w:val="20"/>
        </w:rPr>
        <w:t>:</w:t>
      </w:r>
    </w:p>
    <w:p w14:paraId="69EC0454" w14:textId="738F3D4E"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sidR="00B5070A">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1E6EF97D" w14:textId="06448179"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sidR="00B5070A">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2265E443" w14:textId="79D090D6"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sidR="00B5070A">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w:t>
      </w:r>
      <w:r w:rsidR="000021D9">
        <w:rPr>
          <w:rFonts w:asciiTheme="minorHAnsi" w:hAnsiTheme="minorHAnsi" w:cs="Calibri"/>
          <w:sz w:val="20"/>
          <w:szCs w:val="20"/>
        </w:rPr>
        <w:t>20</w:t>
      </w:r>
      <w:r w:rsidRPr="00B5070A">
        <w:rPr>
          <w:rFonts w:asciiTheme="minorHAnsi" w:hAnsiTheme="minorHAnsi" w:cs="Calibri"/>
          <w:sz w:val="20"/>
          <w:szCs w:val="20"/>
        </w:rPr>
        <w:t xml:space="preserve">; </w:t>
      </w:r>
    </w:p>
    <w:p w14:paraId="39F2AC7E" w14:textId="5A998A5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sidR="00B5070A">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2DD0228F"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24CA980D"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0B37E4DF" w14:textId="77777777" w:rsidR="00FA0EFE" w:rsidRPr="00B5070A" w:rsidRDefault="00FA0EFE" w:rsidP="00B5070A">
      <w:pPr>
        <w:pStyle w:val="Default"/>
        <w:numPr>
          <w:ilvl w:val="0"/>
          <w:numId w:val="29"/>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B5070A" w:rsidRDefault="00FA0EFE" w:rsidP="00B5070A">
      <w:pPr>
        <w:pStyle w:val="Default"/>
        <w:numPr>
          <w:ilvl w:val="0"/>
          <w:numId w:val="29"/>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01457A31" w14:textId="5F9D0A0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.6</w:t>
      </w:r>
      <w:r w:rsidR="00B5070A">
        <w:rPr>
          <w:rFonts w:asciiTheme="minorHAnsi" w:hAnsiTheme="minorHAnsi" w:cs="Calibri"/>
          <w:sz w:val="20"/>
          <w:szCs w:val="20"/>
        </w:rPr>
        <w:tab/>
      </w:r>
      <w:r w:rsidRPr="00B5070A">
        <w:rPr>
          <w:rFonts w:asciiTheme="minorHAnsi" w:hAnsiTheme="minorHAnsi" w:cs="Calibri"/>
          <w:sz w:val="20"/>
          <w:szCs w:val="20"/>
        </w:rPr>
        <w:t>Alle verplichtingen</w:t>
      </w:r>
      <w:r w:rsidR="000021D9" w:rsidRPr="000021D9">
        <w:rPr>
          <w:rFonts w:asciiTheme="minorHAnsi" w:hAnsiTheme="minorHAnsi" w:cs="Calibri"/>
          <w:sz w:val="20"/>
          <w:szCs w:val="20"/>
        </w:rPr>
        <w:t xml:space="preserve"> </w:t>
      </w:r>
      <w:r w:rsidR="000021D9" w:rsidRPr="00B5070A">
        <w:rPr>
          <w:rFonts w:asciiTheme="minorHAnsi" w:hAnsiTheme="minorHAnsi" w:cs="Calibri"/>
          <w:sz w:val="20"/>
          <w:szCs w:val="20"/>
        </w:rPr>
        <w:t>met betrekking tot Personeel van Leverancier</w:t>
      </w:r>
      <w:r w:rsidR="000021D9">
        <w:rPr>
          <w:rFonts w:asciiTheme="minorHAnsi" w:hAnsiTheme="minorHAnsi" w:cs="Calibri"/>
          <w:sz w:val="20"/>
          <w:szCs w:val="20"/>
        </w:rPr>
        <w:t xml:space="preserve"> krachtens</w:t>
      </w:r>
      <w:r w:rsidRPr="00B5070A">
        <w:rPr>
          <w:rFonts w:asciiTheme="minorHAnsi" w:hAnsiTheme="minorHAnsi" w:cs="Calibri"/>
          <w:sz w:val="20"/>
          <w:szCs w:val="20"/>
        </w:rPr>
        <w:t xml:space="preserve">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B5070A" w:rsidRDefault="00FA0EFE" w:rsidP="00FA0EFE">
      <w:pPr>
        <w:rPr>
          <w:rFonts w:asciiTheme="minorHAnsi" w:hAnsiTheme="minorHAnsi" w:cs="Calibri"/>
          <w:sz w:val="20"/>
          <w:szCs w:val="20"/>
        </w:rPr>
      </w:pPr>
    </w:p>
    <w:p w14:paraId="3927DAEB" w14:textId="1F55A2AE"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4</w:t>
      </w:r>
      <w:r w:rsidRPr="00B5070A">
        <w:rPr>
          <w:rFonts w:asciiTheme="minorHAnsi" w:eastAsiaTheme="minorHAnsi" w:hAnsiTheme="minorHAnsi" w:cs="Calibri"/>
          <w:b/>
          <w:bCs/>
          <w:color w:val="000000"/>
          <w:sz w:val="20"/>
          <w:szCs w:val="20"/>
          <w:lang w:eastAsia="en-US" w:bidi="ar-SA"/>
        </w:rPr>
        <w:t xml:space="preserve">. Opschorting, opzegging en ontbinding </w:t>
      </w:r>
    </w:p>
    <w:p w14:paraId="49064023" w14:textId="77777777" w:rsidR="00FA0EFE" w:rsidRPr="00B5070A" w:rsidRDefault="00FA0EFE" w:rsidP="00FA0EFE">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0FD76598" w14:textId="768AF9D3"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0021D9">
        <w:rPr>
          <w:rFonts w:asciiTheme="minorHAnsi" w:hAnsiTheme="minorHAnsi" w:cs="Calibri"/>
          <w:sz w:val="20"/>
          <w:szCs w:val="20"/>
        </w:rPr>
        <w:t>4</w:t>
      </w:r>
      <w:r w:rsidRPr="00B5070A">
        <w:rPr>
          <w:rFonts w:asciiTheme="minorHAnsi" w:hAnsiTheme="minorHAnsi" w:cs="Calibri"/>
          <w:sz w:val="20"/>
          <w:szCs w:val="20"/>
        </w:rPr>
        <w:t xml:space="preserve">.14 </w:t>
      </w:r>
      <w:r w:rsidR="00B5070A">
        <w:rPr>
          <w:rFonts w:asciiTheme="minorHAnsi" w:hAnsiTheme="minorHAnsi" w:cs="Calibri"/>
          <w:sz w:val="20"/>
          <w:szCs w:val="20"/>
        </w:rPr>
        <w:tab/>
      </w:r>
      <w:r w:rsidR="000021D9">
        <w:rPr>
          <w:rFonts w:asciiTheme="minorHAnsi" w:hAnsiTheme="minorHAnsi" w:cs="Calibri"/>
          <w:sz w:val="20"/>
          <w:szCs w:val="20"/>
        </w:rPr>
        <w:t xml:space="preserve">Onverminderd het bepaalde in artikel 26 (exit) </w:t>
      </w:r>
      <w:r w:rsidRPr="00B5070A">
        <w:rPr>
          <w:rFonts w:asciiTheme="minorHAnsi" w:hAnsiTheme="minorHAnsi" w:cs="Calibri"/>
          <w:sz w:val="20"/>
          <w:szCs w:val="20"/>
        </w:rPr>
        <w:t xml:space="preserve">retourneert of verwijdert </w:t>
      </w:r>
      <w:r w:rsidR="00331CC3">
        <w:rPr>
          <w:rFonts w:asciiTheme="minorHAnsi" w:hAnsiTheme="minorHAnsi" w:cs="Calibri"/>
          <w:sz w:val="20"/>
          <w:szCs w:val="20"/>
        </w:rPr>
        <w:t xml:space="preserve">Leverancier </w:t>
      </w:r>
      <w:r w:rsidRPr="00B5070A">
        <w:rPr>
          <w:rFonts w:asciiTheme="minorHAnsi" w:hAnsiTheme="minorHAnsi" w:cs="Calibri"/>
          <w:sz w:val="20"/>
          <w:szCs w:val="20"/>
        </w:rPr>
        <w:t>bij het, op welke grond dan ook, eindigen van de Overeenkomst(en) o</w:t>
      </w:r>
      <w:r w:rsidR="00331CC3">
        <w:rPr>
          <w:rFonts w:asciiTheme="minorHAnsi" w:hAnsiTheme="minorHAnsi" w:cs="Calibri"/>
          <w:sz w:val="20"/>
          <w:szCs w:val="20"/>
        </w:rPr>
        <w:t xml:space="preserve">p het eerste verzoek en om niet </w:t>
      </w:r>
      <w:r w:rsidRPr="00B5070A">
        <w:rPr>
          <w:rFonts w:asciiTheme="minorHAnsi" w:hAnsiTheme="minorHAnsi" w:cs="Calibri"/>
          <w:sz w:val="20"/>
          <w:szCs w:val="20"/>
        </w:rPr>
        <w:t>alle hem door Opdrachtgever ter hand gestelde documenten, boeken, bescheiden en andere zaken (waaronder begrepen gegevens- en informatiedragers). Bij vroegtijdige beëindiging geldt het voorgaande wederkerig.</w:t>
      </w:r>
    </w:p>
    <w:p w14:paraId="55613AC1"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024C958A" w14:textId="60C70544" w:rsidR="007939C3" w:rsidRPr="007939C3" w:rsidRDefault="007939C3" w:rsidP="007939C3">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5</w:t>
      </w:r>
      <w:r w:rsidRPr="007939C3">
        <w:rPr>
          <w:rFonts w:asciiTheme="minorHAnsi" w:eastAsiaTheme="minorHAnsi" w:hAnsiTheme="minorHAnsi" w:cs="Calibri"/>
          <w:b/>
          <w:bCs/>
          <w:color w:val="000000"/>
          <w:sz w:val="20"/>
          <w:szCs w:val="20"/>
          <w:lang w:eastAsia="en-US" w:bidi="ar-SA"/>
        </w:rPr>
        <w:t>. Controlerecht en medewerking audits bij Opdrachtgever</w:t>
      </w:r>
    </w:p>
    <w:p w14:paraId="4F117C77" w14:textId="77777777" w:rsidR="007939C3" w:rsidRPr="007939C3" w:rsidRDefault="007939C3" w:rsidP="007939C3">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6CE0B6F3" w14:textId="4C9F09D0"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w:t>
      </w:r>
      <w:r w:rsidR="00331CC3">
        <w:rPr>
          <w:rFonts w:asciiTheme="minorHAnsi" w:hAnsiTheme="minorHAnsi" w:cs="Calibri"/>
          <w:sz w:val="20"/>
          <w:szCs w:val="20"/>
        </w:rPr>
        <w:t xml:space="preserve">Inkoopvoorwaarden </w:t>
      </w:r>
      <w:r w:rsidRPr="00B5070A">
        <w:rPr>
          <w:rFonts w:asciiTheme="minorHAnsi" w:hAnsiTheme="minorHAnsi" w:cs="Calibri"/>
          <w:sz w:val="20"/>
          <w:szCs w:val="20"/>
        </w:rPr>
        <w:t xml:space="preserve">en de daarmee samenhangende overeenkomsten (SLA, verwerkersovereenkomst, etc.), alsmede de juistheid van toegezonden facturen, binnen een redelijke termijn door een onafhankelijke ter zake deskundige aan geheimhouding gebonden derde te laten controleren. </w:t>
      </w:r>
    </w:p>
    <w:p w14:paraId="03D77155" w14:textId="05A9E31E" w:rsidR="007939C3" w:rsidRPr="00433EAE" w:rsidRDefault="007939C3" w:rsidP="00433EAE">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lastRenderedPageBreak/>
        <w:t>2</w:t>
      </w:r>
      <w:r w:rsidR="00433EAE">
        <w:rPr>
          <w:rFonts w:asciiTheme="minorHAnsi" w:hAnsiTheme="minorHAnsi" w:cs="Calibri"/>
          <w:sz w:val="20"/>
          <w:szCs w:val="20"/>
        </w:rPr>
        <w:t>5</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Opdrachtgever zal alvorens een controle te doen verrichten eerst Leverancier om de op grond van het vorige lid noodzakelijke informatie vragen</w:t>
      </w:r>
      <w:r w:rsidR="00433EAE">
        <w:rPr>
          <w:rFonts w:asciiTheme="minorHAnsi" w:hAnsiTheme="minorHAnsi" w:cs="Calibri"/>
          <w:sz w:val="20"/>
          <w:szCs w:val="20"/>
        </w:rPr>
        <w:t xml:space="preserve"> </w:t>
      </w:r>
      <w:r w:rsidR="00433EAE" w:rsidRPr="00433EAE">
        <w:rPr>
          <w:rFonts w:ascii="AvenirLTStd" w:eastAsia="Times New Roman" w:hAnsi="AvenirLTStd"/>
          <w:sz w:val="18"/>
          <w:szCs w:val="18"/>
        </w:rPr>
        <w:t>en daarbij de aanleiding voor het betreffende verzoek kenbaar maken, althans bij generieke Dienstverlening op Afstand eerst vragen om de in artikel 35 bedoelde verklaring</w:t>
      </w:r>
      <w:r w:rsidRPr="00B5070A">
        <w:rPr>
          <w:rFonts w:asciiTheme="minorHAnsi" w:hAnsiTheme="minorHAnsi" w:cs="Calibri"/>
          <w:sz w:val="20"/>
          <w:szCs w:val="20"/>
        </w:rPr>
        <w:t xml:space="preserve">. </w:t>
      </w:r>
    </w:p>
    <w:p w14:paraId="713E1C0F" w14:textId="3AD70A51" w:rsidR="00433EAE" w:rsidRPr="00433EAE" w:rsidRDefault="007939C3" w:rsidP="00433EAE">
      <w:pPr>
        <w:pStyle w:val="Normaalweb"/>
        <w:spacing w:before="0" w:beforeAutospacing="0" w:after="83" w:afterAutospacing="0"/>
        <w:ind w:left="709" w:hanging="709"/>
        <w:rPr>
          <w:rFonts w:asciiTheme="minorHAnsi" w:eastAsia="Times New Roman" w:hAnsiTheme="minorHAnsi" w:cstheme="minorHAns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.3</w:t>
      </w:r>
      <w:r>
        <w:rPr>
          <w:rFonts w:asciiTheme="minorHAnsi" w:hAnsiTheme="minorHAnsi" w:cs="Calibri"/>
          <w:sz w:val="20"/>
          <w:szCs w:val="20"/>
        </w:rPr>
        <w:tab/>
      </w:r>
      <w:r w:rsidRPr="00B5070A">
        <w:rPr>
          <w:rFonts w:asciiTheme="minorHAnsi" w:hAnsiTheme="minorHAnsi" w:cs="Calibri"/>
          <w:sz w:val="20"/>
          <w:szCs w:val="20"/>
        </w:rPr>
        <w:t>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w:t>
      </w:r>
      <w:r w:rsidRPr="00433EAE">
        <w:rPr>
          <w:rFonts w:asciiTheme="minorHAnsi" w:hAnsiTheme="minorHAnsi" w:cstheme="minorHAnsi"/>
          <w:sz w:val="20"/>
          <w:szCs w:val="20"/>
        </w:rPr>
        <w:t xml:space="preserve">). </w:t>
      </w:r>
      <w:r w:rsidR="00433EAE" w:rsidRPr="00433EAE">
        <w:rPr>
          <w:rFonts w:asciiTheme="minorHAnsi" w:eastAsia="Times New Roman" w:hAnsiTheme="minorHAnsi" w:cstheme="minorHAnsi"/>
          <w:sz w:val="20"/>
          <w:szCs w:val="20"/>
        </w:rPr>
        <w:t xml:space="preserve">Opdrachtgever zal vooraf de aanleiding voor de controle kenbaar maken. </w:t>
      </w:r>
    </w:p>
    <w:p w14:paraId="199E73FA" w14:textId="4D2C1DCA" w:rsidR="007939C3" w:rsidRPr="00433EAE" w:rsidRDefault="007939C3" w:rsidP="00396EB3">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w:t>
      </w:r>
      <w:r w:rsidRPr="00433EAE">
        <w:rPr>
          <w:rFonts w:asciiTheme="minorHAnsi" w:hAnsiTheme="minorHAnsi" w:cstheme="minorHAnsi"/>
          <w:sz w:val="20"/>
          <w:szCs w:val="20"/>
        </w:rPr>
        <w:t xml:space="preserve">Leverancier </w:t>
      </w:r>
      <w:r w:rsidR="00433EAE" w:rsidRPr="00433EAE">
        <w:rPr>
          <w:rFonts w:asciiTheme="minorHAnsi" w:eastAsia="Times New Roman" w:hAnsiTheme="minorHAnsi" w:cstheme="minorHAnsi"/>
          <w:sz w:val="20"/>
          <w:szCs w:val="20"/>
        </w:rPr>
        <w:t>voor zover redelijkerwijs mogelijk</w:t>
      </w:r>
      <w:r w:rsidR="00433EAE" w:rsidRPr="00433EAE">
        <w:rPr>
          <w:rFonts w:ascii="AvenirLTStd" w:eastAsia="Times New Roman" w:hAnsi="AvenirLTStd"/>
          <w:sz w:val="18"/>
          <w:szCs w:val="18"/>
        </w:rPr>
        <w:t xml:space="preserve"> </w:t>
      </w:r>
      <w:r w:rsidRPr="00B5070A">
        <w:rPr>
          <w:rFonts w:asciiTheme="minorHAnsi" w:hAnsiTheme="minorHAnsi" w:cs="Calibri"/>
          <w:sz w:val="20"/>
          <w:szCs w:val="20"/>
        </w:rPr>
        <w:t>toegang verlenen tot de locatie waar de diensten worden verleend.</w:t>
      </w:r>
    </w:p>
    <w:p w14:paraId="6ED40347" w14:textId="102F5AD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2CF8D88F" w14:textId="5302B004" w:rsidR="00396EB3" w:rsidRPr="00B5070A" w:rsidRDefault="00396EB3" w:rsidP="00604854">
      <w:pPr>
        <w:pStyle w:val="Default"/>
        <w:ind w:left="709" w:hanging="709"/>
        <w:rPr>
          <w:rFonts w:asciiTheme="minorHAnsi" w:hAnsiTheme="minorHAnsi" w:cs="Calibri"/>
          <w:sz w:val="20"/>
          <w:szCs w:val="20"/>
        </w:rPr>
      </w:pPr>
      <w:r>
        <w:rPr>
          <w:rFonts w:asciiTheme="minorHAnsi" w:hAnsiTheme="minorHAnsi" w:cs="Calibri"/>
          <w:sz w:val="20"/>
          <w:szCs w:val="20"/>
        </w:rPr>
        <w:t>25.6</w:t>
      </w:r>
      <w:r w:rsidR="007939C3">
        <w:rPr>
          <w:rFonts w:asciiTheme="minorHAnsi" w:hAnsiTheme="minorHAnsi" w:cs="Calibri"/>
          <w:sz w:val="20"/>
          <w:szCs w:val="20"/>
        </w:rPr>
        <w:tab/>
      </w:r>
      <w:r>
        <w:rPr>
          <w:rFonts w:asciiTheme="minorHAnsi" w:hAnsiTheme="minorHAnsi" w:cs="Calibri"/>
          <w:sz w:val="20"/>
          <w:szCs w:val="20"/>
        </w:rPr>
        <w:tab/>
      </w:r>
      <w:r w:rsidR="007939C3"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9196375" w14:textId="77777777" w:rsidR="007939C3" w:rsidRPr="00B5070A" w:rsidRDefault="007939C3" w:rsidP="007939C3">
      <w:pPr>
        <w:widowControl/>
        <w:adjustRightInd w:val="0"/>
        <w:rPr>
          <w:rFonts w:asciiTheme="minorHAnsi" w:eastAsiaTheme="minorHAnsi" w:hAnsiTheme="minorHAnsi" w:cs="Calibri"/>
          <w:color w:val="000000"/>
          <w:sz w:val="20"/>
          <w:szCs w:val="20"/>
          <w:lang w:eastAsia="en-US" w:bidi="ar-SA"/>
        </w:rPr>
      </w:pPr>
    </w:p>
    <w:p w14:paraId="1E09427E" w14:textId="77777777" w:rsidR="007939C3" w:rsidRPr="007939C3" w:rsidRDefault="007939C3" w:rsidP="007939C3">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64489E15" w14:textId="58109B5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396EB3">
        <w:rPr>
          <w:rFonts w:asciiTheme="minorHAnsi" w:hAnsiTheme="minorHAnsi" w:cs="Calibri"/>
          <w:sz w:val="20"/>
          <w:szCs w:val="20"/>
        </w:rPr>
        <w:t>5</w:t>
      </w:r>
      <w:r w:rsidRPr="00B5070A">
        <w:rPr>
          <w:rFonts w:asciiTheme="minorHAnsi" w:hAnsiTheme="minorHAnsi" w:cs="Calibri"/>
          <w:sz w:val="20"/>
          <w:szCs w:val="20"/>
        </w:rPr>
        <w:t xml:space="preserve">.7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0E58251" w14:textId="77777777" w:rsidR="007939C3" w:rsidRPr="00B5070A" w:rsidRDefault="007939C3" w:rsidP="007939C3">
      <w:pPr>
        <w:widowControl/>
        <w:adjustRightInd w:val="0"/>
        <w:rPr>
          <w:rFonts w:asciiTheme="minorHAnsi" w:hAnsiTheme="minorHAnsi" w:cs="Calibri"/>
          <w:sz w:val="20"/>
          <w:szCs w:val="20"/>
        </w:rPr>
      </w:pPr>
    </w:p>
    <w:p w14:paraId="0E17E358" w14:textId="4EF04558" w:rsidR="00FA0EFE" w:rsidRPr="00B5070A" w:rsidRDefault="00FA0EFE" w:rsidP="006306A6">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175FA2">
        <w:rPr>
          <w:rFonts w:asciiTheme="minorHAnsi" w:eastAsiaTheme="minorHAnsi" w:hAnsiTheme="minorHAnsi" w:cs="Calibri"/>
          <w:b/>
          <w:bCs/>
          <w:color w:val="000000"/>
          <w:sz w:val="20"/>
          <w:szCs w:val="20"/>
          <w:lang w:eastAsia="en-US" w:bidi="ar-SA"/>
        </w:rPr>
        <w:t>6</w:t>
      </w:r>
      <w:r w:rsidRPr="00B5070A">
        <w:rPr>
          <w:rFonts w:asciiTheme="minorHAnsi" w:eastAsiaTheme="minorHAnsi" w:hAnsiTheme="minorHAnsi" w:cs="Calibri"/>
          <w:b/>
          <w:bCs/>
          <w:color w:val="000000"/>
          <w:sz w:val="20"/>
          <w:szCs w:val="20"/>
          <w:lang w:eastAsia="en-US" w:bidi="ar-SA"/>
        </w:rPr>
        <w:t xml:space="preserve">. </w:t>
      </w:r>
      <w:r w:rsidR="00175FA2">
        <w:rPr>
          <w:rFonts w:asciiTheme="minorHAnsi" w:eastAsiaTheme="minorHAnsi" w:hAnsiTheme="minorHAnsi" w:cs="Calibri"/>
          <w:b/>
          <w:bCs/>
          <w:color w:val="000000"/>
          <w:sz w:val="20"/>
          <w:szCs w:val="20"/>
          <w:lang w:eastAsia="en-US" w:bidi="ar-SA"/>
        </w:rPr>
        <w:t>Exit-plan, o</w:t>
      </w:r>
      <w:r w:rsidRPr="00B5070A">
        <w:rPr>
          <w:rFonts w:asciiTheme="minorHAnsi" w:eastAsiaTheme="minorHAnsi" w:hAnsiTheme="minorHAnsi" w:cs="Calibri"/>
          <w:b/>
          <w:bCs/>
          <w:color w:val="000000"/>
          <w:sz w:val="20"/>
          <w:szCs w:val="20"/>
          <w:lang w:eastAsia="en-US" w:bidi="ar-SA"/>
        </w:rPr>
        <w:t xml:space="preserve">verstap, beperkte voortzetting, overdracht en verlengd gebruik </w:t>
      </w:r>
    </w:p>
    <w:p w14:paraId="457969A8" w14:textId="21424590" w:rsidR="00FA0EFE" w:rsidRPr="00B5070A" w:rsidRDefault="00FA0EFE" w:rsidP="00FA0EFE">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r w:rsidR="00175FA2">
        <w:rPr>
          <w:rFonts w:asciiTheme="minorHAnsi" w:eastAsiaTheme="minorHAnsi" w:hAnsiTheme="minorHAnsi" w:cs="Calibri"/>
          <w:i/>
          <w:iCs/>
          <w:color w:val="000000"/>
          <w:sz w:val="20"/>
          <w:szCs w:val="20"/>
          <w:lang w:eastAsia="en-US" w:bidi="ar-SA"/>
        </w:rPr>
        <w:t xml:space="preserve"> (algemeen)</w:t>
      </w:r>
    </w:p>
    <w:p w14:paraId="5DD71ED5" w14:textId="17CE96D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.1 </w:t>
      </w:r>
      <w:r w:rsidR="00B5070A">
        <w:rPr>
          <w:rFonts w:asciiTheme="minorHAnsi" w:hAnsiTheme="minorHAnsi" w:cs="Calibri"/>
          <w:sz w:val="20"/>
          <w:szCs w:val="20"/>
        </w:rPr>
        <w:tab/>
      </w:r>
      <w:r w:rsidRPr="00B5070A">
        <w:rPr>
          <w:rFonts w:asciiTheme="minorHAnsi" w:hAnsiTheme="minorHAnsi" w:cs="Calibri"/>
          <w:sz w:val="20"/>
          <w:szCs w:val="20"/>
        </w:rPr>
        <w:t>Op eerste verzoek van Opdrachtgever zullen Partijen een exit-plan opstellen</w:t>
      </w:r>
      <w:r w:rsidR="00175FA2">
        <w:rPr>
          <w:rFonts w:asciiTheme="minorHAnsi" w:hAnsiTheme="minorHAnsi" w:cs="Calibri"/>
          <w:sz w:val="20"/>
          <w:szCs w:val="20"/>
        </w:rPr>
        <w:t xml:space="preserve">, dan wel een bestaandexit-plan bijwerken. In het exit-plan </w:t>
      </w:r>
      <w:r w:rsidRPr="00B5070A">
        <w:rPr>
          <w:rFonts w:asciiTheme="minorHAnsi" w:hAnsiTheme="minorHAnsi" w:cs="Calibri"/>
          <w:sz w:val="20"/>
          <w:szCs w:val="20"/>
        </w:rPr>
        <w:t xml:space="preserve">wordt vastgelegd wat er dient te gebeuren ter voorbereiding op en uitvoering van de in dit artikel beschreven werkzaamheden. Artikel </w:t>
      </w:r>
      <w:r w:rsidR="00175FA2">
        <w:rPr>
          <w:rFonts w:asciiTheme="minorHAnsi" w:hAnsiTheme="minorHAnsi" w:cs="Calibri"/>
          <w:sz w:val="20"/>
          <w:szCs w:val="20"/>
        </w:rPr>
        <w:t>6</w:t>
      </w:r>
      <w:r w:rsidRPr="00B5070A">
        <w:rPr>
          <w:rFonts w:asciiTheme="minorHAnsi" w:hAnsiTheme="minorHAnsi" w:cs="Calibri"/>
          <w:sz w:val="20"/>
          <w:szCs w:val="20"/>
        </w:rPr>
        <w:t xml:space="preserve">.2 en </w:t>
      </w:r>
      <w:r w:rsidR="00175FA2">
        <w:rPr>
          <w:rFonts w:asciiTheme="minorHAnsi" w:hAnsiTheme="minorHAnsi" w:cs="Calibri"/>
          <w:sz w:val="20"/>
          <w:szCs w:val="20"/>
        </w:rPr>
        <w:t>6</w:t>
      </w:r>
      <w:r w:rsidRPr="00B5070A">
        <w:rPr>
          <w:rFonts w:asciiTheme="minorHAnsi" w:hAnsiTheme="minorHAnsi" w:cs="Calibri"/>
          <w:sz w:val="20"/>
          <w:szCs w:val="20"/>
        </w:rPr>
        <w:t xml:space="preserve">.3 zijn van overeenkomstige toepassing op het exit-plan. </w:t>
      </w:r>
    </w:p>
    <w:p w14:paraId="32F105DA" w14:textId="0EFBC066" w:rsidR="00175FA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r>
      <w:r w:rsidRPr="00B5070A">
        <w:rPr>
          <w:rFonts w:asciiTheme="minorHAnsi" w:hAnsiTheme="minorHAnsi" w:cs="Calibri"/>
          <w:sz w:val="20"/>
          <w:szCs w:val="20"/>
        </w:rPr>
        <w:t>De in dit artikel bedoelde werkzaamheden – te weten overstap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5</w:t>
      </w:r>
      <w:r w:rsidRPr="00B5070A">
        <w:rPr>
          <w:rFonts w:asciiTheme="minorHAnsi" w:hAnsiTheme="minorHAnsi" w:cs="Calibri"/>
          <w:sz w:val="20"/>
          <w:szCs w:val="20"/>
        </w:rPr>
        <w:t xml:space="preserve"> e.v.), beperkte voortzetting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8</w:t>
      </w:r>
      <w:r w:rsidRPr="00B5070A">
        <w:rPr>
          <w:rFonts w:asciiTheme="minorHAnsi" w:hAnsiTheme="minorHAnsi" w:cs="Calibri"/>
          <w:sz w:val="20"/>
          <w:szCs w:val="20"/>
        </w:rPr>
        <w:t xml:space="preserve"> e.v.), overdracht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10</w:t>
      </w:r>
      <w:r w:rsidRPr="00B5070A">
        <w:rPr>
          <w:rFonts w:asciiTheme="minorHAnsi" w:hAnsiTheme="minorHAnsi" w:cs="Calibri"/>
          <w:sz w:val="20"/>
          <w:szCs w:val="20"/>
        </w:rPr>
        <w:t>) en beperkte verlenging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11</w:t>
      </w:r>
      <w:r w:rsidRPr="00B5070A">
        <w:rPr>
          <w:rFonts w:asciiTheme="minorHAnsi" w:hAnsiTheme="minorHAnsi" w:cs="Calibri"/>
          <w:sz w:val="20"/>
          <w:szCs w:val="20"/>
        </w:rPr>
        <w:t xml:space="preserve">) – zullen worden verricht overeenkomstig het bepaalde in de </w:t>
      </w:r>
      <w:r w:rsidR="00175FA2">
        <w:rPr>
          <w:rFonts w:asciiTheme="minorHAnsi" w:hAnsiTheme="minorHAnsi" w:cs="Calibri"/>
          <w:sz w:val="20"/>
          <w:szCs w:val="20"/>
        </w:rPr>
        <w:t>volgende documenten bij tegenstrijdigheid prevaleert het document hoger in rangorde):</w:t>
      </w:r>
    </w:p>
    <w:p w14:paraId="39A2DD74" w14:textId="7ED51FC7"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h</w:t>
      </w:r>
      <w:r w:rsidR="00175FA2">
        <w:rPr>
          <w:rFonts w:asciiTheme="minorHAnsi" w:hAnsiTheme="minorHAnsi" w:cs="Calibri"/>
          <w:sz w:val="20"/>
          <w:szCs w:val="20"/>
        </w:rPr>
        <w:t xml:space="preserve">et exit-plan </w:t>
      </w:r>
      <w:r>
        <w:rPr>
          <w:rFonts w:asciiTheme="minorHAnsi" w:hAnsiTheme="minorHAnsi" w:cs="Calibri"/>
          <w:sz w:val="20"/>
          <w:szCs w:val="20"/>
        </w:rPr>
        <w:t>(</w:t>
      </w:r>
      <w:r w:rsidR="00175FA2">
        <w:rPr>
          <w:rFonts w:asciiTheme="minorHAnsi" w:hAnsiTheme="minorHAnsi" w:cs="Calibri"/>
          <w:sz w:val="20"/>
          <w:szCs w:val="20"/>
        </w:rPr>
        <w:t>indien opgesteld</w:t>
      </w:r>
      <w:r>
        <w:rPr>
          <w:rFonts w:asciiTheme="minorHAnsi" w:hAnsiTheme="minorHAnsi" w:cs="Calibri"/>
          <w:sz w:val="20"/>
          <w:szCs w:val="20"/>
        </w:rPr>
        <w:t>); en</w:t>
      </w:r>
    </w:p>
    <w:p w14:paraId="180D9D5F" w14:textId="60F48BC0"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Overeenkomst (voor zover deze voorziet in de gevolgen van de beëindiging van de Overeenkomst); en</w:t>
      </w:r>
    </w:p>
    <w:p w14:paraId="20C6B230" w14:textId="3C8B5B04" w:rsidR="00FA0EFE" w:rsidRPr="00B5070A" w:rsidRDefault="00D35F92" w:rsidP="00AD62AA">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Algemene Voorwaarden</w:t>
      </w:r>
      <w:r w:rsidR="00FA0EFE" w:rsidRPr="00B5070A">
        <w:rPr>
          <w:rFonts w:asciiTheme="minorHAnsi" w:hAnsiTheme="minorHAnsi" w:cs="Calibri"/>
          <w:sz w:val="20"/>
          <w:szCs w:val="20"/>
        </w:rPr>
        <w:t xml:space="preserve">. </w:t>
      </w:r>
    </w:p>
    <w:p w14:paraId="21B3768E" w14:textId="6129B7A2"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733B812A" w14:textId="1E784AD7" w:rsidR="00D35F9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O</w:t>
      </w:r>
      <w:r w:rsidR="00D35F92">
        <w:rPr>
          <w:rFonts w:asciiTheme="minorHAnsi" w:hAnsiTheme="minorHAnsi" w:cs="Calibri"/>
          <w:sz w:val="20"/>
          <w:szCs w:val="20"/>
        </w:rPr>
        <w:t>pdrachtgever kan in het kader van</w:t>
      </w:r>
      <w:r w:rsidRPr="00B5070A">
        <w:rPr>
          <w:rFonts w:asciiTheme="minorHAnsi" w:hAnsiTheme="minorHAnsi" w:cs="Calibri"/>
          <w:sz w:val="20"/>
          <w:szCs w:val="20"/>
        </w:rPr>
        <w:t xml:space="preserve"> de in het vorige lid bedoelde redelijke maatregelen in </w:t>
      </w:r>
      <w:r w:rsidR="00D35F92">
        <w:rPr>
          <w:rFonts w:asciiTheme="minorHAnsi" w:hAnsiTheme="minorHAnsi" w:cs="Calibri"/>
          <w:sz w:val="20"/>
          <w:szCs w:val="20"/>
        </w:rPr>
        <w:t>ieder geval de keuze maken uit (een en ander verder uit te werken in het exit-plan)</w:t>
      </w:r>
      <w:r w:rsidR="00AC4E96">
        <w:rPr>
          <w:rFonts w:asciiTheme="minorHAnsi" w:hAnsiTheme="minorHAnsi" w:cs="Calibri"/>
          <w:sz w:val="20"/>
          <w:szCs w:val="20"/>
        </w:rPr>
        <w:t>:</w:t>
      </w:r>
    </w:p>
    <w:p w14:paraId="03AE5E73" w14:textId="628D9B5C" w:rsidR="00FA0EFE" w:rsidRPr="00B5070A" w:rsidRDefault="00AC4E96" w:rsidP="00AD62AA">
      <w:pPr>
        <w:pStyle w:val="Default"/>
        <w:rPr>
          <w:rFonts w:asciiTheme="minorHAnsi" w:hAnsiTheme="minorHAnsi" w:cs="Calibri"/>
          <w:sz w:val="20"/>
          <w:szCs w:val="20"/>
        </w:rPr>
      </w:pPr>
      <w:r>
        <w:rPr>
          <w:rFonts w:asciiTheme="minorHAnsi" w:hAnsiTheme="minorHAnsi" w:cs="Calibri"/>
          <w:sz w:val="20"/>
          <w:szCs w:val="20"/>
        </w:rPr>
        <w:tab/>
      </w:r>
      <w:r w:rsidR="00FA0EFE" w:rsidRPr="00B5070A">
        <w:rPr>
          <w:rFonts w:asciiTheme="minorHAnsi" w:hAnsiTheme="minorHAnsi" w:cs="Calibri"/>
          <w:sz w:val="20"/>
          <w:szCs w:val="20"/>
        </w:rPr>
        <w:t>i)</w:t>
      </w:r>
      <w:r>
        <w:rPr>
          <w:rFonts w:asciiTheme="minorHAnsi" w:hAnsiTheme="minorHAnsi" w:cs="Calibri"/>
          <w:sz w:val="20"/>
          <w:szCs w:val="20"/>
        </w:rPr>
        <w:t xml:space="preserve"> </w:t>
      </w:r>
      <w:r w:rsidR="00FA0EFE" w:rsidRPr="00B5070A">
        <w:rPr>
          <w:rFonts w:asciiTheme="minorHAnsi" w:hAnsiTheme="minorHAnsi" w:cs="Calibri"/>
          <w:sz w:val="20"/>
          <w:szCs w:val="20"/>
        </w:rPr>
        <w:t xml:space="preserve">het </w:t>
      </w:r>
      <w:r>
        <w:rPr>
          <w:rFonts w:asciiTheme="minorHAnsi" w:hAnsiTheme="minorHAnsi" w:cs="Calibri"/>
          <w:sz w:val="20"/>
          <w:szCs w:val="20"/>
        </w:rPr>
        <w:t xml:space="preserve">door Leverancier </w:t>
      </w:r>
      <w:r w:rsidR="00FA0EFE" w:rsidRPr="00B5070A">
        <w:rPr>
          <w:rFonts w:asciiTheme="minorHAnsi" w:hAnsiTheme="minorHAnsi" w:cs="Calibri"/>
          <w:sz w:val="20"/>
          <w:szCs w:val="20"/>
        </w:rPr>
        <w:t xml:space="preserve">alsnog aan de verplichtingen uit artikel </w:t>
      </w:r>
      <w:r>
        <w:rPr>
          <w:rFonts w:asciiTheme="minorHAnsi" w:hAnsiTheme="minorHAnsi" w:cs="Calibri"/>
          <w:sz w:val="20"/>
          <w:szCs w:val="20"/>
        </w:rPr>
        <w:t>2</w:t>
      </w:r>
      <w:r w:rsidR="00FA0EFE" w:rsidRPr="00B5070A">
        <w:rPr>
          <w:rFonts w:asciiTheme="minorHAnsi" w:hAnsiTheme="minorHAnsi" w:cs="Calibri"/>
          <w:sz w:val="20"/>
          <w:szCs w:val="20"/>
        </w:rPr>
        <w:t xml:space="preserve">1 voldoen; </w:t>
      </w:r>
    </w:p>
    <w:p w14:paraId="536A0BA9" w14:textId="50863FFA" w:rsidR="00FA0EFE" w:rsidRPr="00B5070A" w:rsidRDefault="00FA0EFE" w:rsidP="00B5070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B5070A">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AC4E96">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264E40D7" w14:textId="02DE227C" w:rsidR="00FA0EFE" w:rsidRPr="00B5070A" w:rsidRDefault="00FA0EFE" w:rsidP="007939C3">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AC4E96">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0677188D" w14:textId="6D8E145A" w:rsidR="00AC4E96" w:rsidRPr="00B5070A" w:rsidRDefault="00AC4E96" w:rsidP="00AD62AA">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lastRenderedPageBreak/>
        <w:t xml:space="preserve">Overstap naar soortgelijke ICT Prestatie </w:t>
      </w:r>
    </w:p>
    <w:p w14:paraId="30BBB164" w14:textId="163FDEC2" w:rsidR="00AC4E96" w:rsidRDefault="00FA0EFE" w:rsidP="00B00322">
      <w:pPr>
        <w:widowControl/>
        <w:adjustRightInd w:val="0"/>
        <w:ind w:left="709" w:hanging="709"/>
        <w:rPr>
          <w:rFonts w:asciiTheme="minorHAnsi" w:hAnsiTheme="minorHAnsi" w:cstheme="minorHAnsi"/>
          <w:sz w:val="20"/>
          <w:szCs w:val="20"/>
        </w:rPr>
      </w:pPr>
      <w:r w:rsidRPr="00B5070A">
        <w:rPr>
          <w:rFonts w:asciiTheme="minorHAnsi" w:hAnsiTheme="minorHAnsi" w:cs="Calibri"/>
          <w:sz w:val="20"/>
          <w:szCs w:val="20"/>
        </w:rPr>
        <w:t>2</w:t>
      </w:r>
      <w:r w:rsidR="00AC4E96">
        <w:rPr>
          <w:rFonts w:asciiTheme="minorHAnsi" w:hAnsiTheme="minorHAnsi" w:cs="Calibri"/>
          <w:sz w:val="20"/>
          <w:szCs w:val="20"/>
        </w:rPr>
        <w:t>6</w:t>
      </w:r>
      <w:r w:rsidRPr="00B5070A">
        <w:rPr>
          <w:rFonts w:asciiTheme="minorHAnsi" w:hAnsiTheme="minorHAnsi" w:cs="Calibri"/>
          <w:sz w:val="20"/>
          <w:szCs w:val="20"/>
        </w:rPr>
        <w:t xml:space="preserve">.5 </w:t>
      </w:r>
      <w:r w:rsidR="00B5070A">
        <w:rPr>
          <w:rFonts w:asciiTheme="minorHAnsi" w:hAnsiTheme="minorHAnsi" w:cs="Calibri"/>
          <w:sz w:val="20"/>
          <w:szCs w:val="20"/>
        </w:rPr>
        <w:tab/>
      </w:r>
      <w:r w:rsidR="00AC4E96">
        <w:rPr>
          <w:rFonts w:asciiTheme="minorHAnsi" w:hAnsiTheme="minorHAnsi" w:cs="Calibri"/>
          <w:sz w:val="20"/>
          <w:szCs w:val="20"/>
        </w:rPr>
        <w:t>Leverancier doet bij het</w:t>
      </w:r>
      <w:r w:rsidR="00AC4E96" w:rsidRPr="00AC4E96">
        <w:rPr>
          <w:rFonts w:asciiTheme="minorHAnsi" w:hAnsiTheme="minorHAnsi" w:cstheme="minorHAnsi"/>
          <w:sz w:val="20"/>
          <w:szCs w:val="20"/>
        </w:rPr>
        <w:t>,</w:t>
      </w:r>
      <w:r w:rsidR="00AC4E96" w:rsidRPr="00401732">
        <w:rPr>
          <w:rFonts w:asciiTheme="minorHAnsi" w:hAnsiTheme="minorHAnsi" w:cstheme="minorHAnsi"/>
          <w:sz w:val="20"/>
          <w:szCs w:val="20"/>
        </w:rPr>
        <w:t xml:space="preserve"> op welke grond ook </w:t>
      </w:r>
      <w:r w:rsidR="00AC4E96" w:rsidRPr="00AC4E96">
        <w:rPr>
          <w:rFonts w:asciiTheme="minorHAnsi" w:hAnsiTheme="minorHAnsi" w:cstheme="minorHAnsi"/>
          <w:sz w:val="20"/>
          <w:szCs w:val="20"/>
        </w:rPr>
        <w:t>beëindigen</w:t>
      </w:r>
      <w:r w:rsidR="00AC4E96" w:rsidRPr="00401732">
        <w:rPr>
          <w:rFonts w:asciiTheme="minorHAnsi" w:hAnsiTheme="minorHAnsi" w:cstheme="minorHAnsi"/>
          <w:sz w:val="20"/>
          <w:szCs w:val="20"/>
        </w:rPr>
        <w:t xml:space="preserve">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w:t>
      </w:r>
      <w:r w:rsidR="00AC4E96">
        <w:rPr>
          <w:rFonts w:asciiTheme="minorHAnsi" w:hAnsiTheme="minorHAnsi" w:cstheme="minorHAnsi"/>
          <w:sz w:val="20"/>
          <w:szCs w:val="20"/>
        </w:rPr>
        <w:t>matuur.</w:t>
      </w:r>
    </w:p>
    <w:p w14:paraId="319193A9" w14:textId="1F664041" w:rsidR="00AC4E96" w:rsidRPr="00401732" w:rsidRDefault="00AC4E96" w:rsidP="00401732">
      <w:pPr>
        <w:widowControl/>
        <w:adjustRightInd w:val="0"/>
        <w:ind w:left="709" w:hanging="709"/>
        <w:rPr>
          <w:rFonts w:asciiTheme="minorHAnsi" w:hAnsiTheme="minorHAnsi" w:cstheme="minorHAnsi"/>
          <w:sz w:val="20"/>
          <w:szCs w:val="20"/>
        </w:rPr>
      </w:pPr>
      <w:r>
        <w:rPr>
          <w:rFonts w:asciiTheme="minorHAnsi" w:hAnsiTheme="minorHAnsi" w:cs="Calibri"/>
          <w:sz w:val="20"/>
          <w:szCs w:val="20"/>
        </w:rPr>
        <w:t>26.6</w:t>
      </w:r>
      <w:r>
        <w:rPr>
          <w:rFonts w:asciiTheme="minorHAnsi" w:hAnsiTheme="minorHAnsi" w:cs="Calibri"/>
          <w:sz w:val="20"/>
          <w:szCs w:val="20"/>
        </w:rPr>
        <w:tab/>
      </w:r>
      <w:r w:rsidRPr="00401732">
        <w:rPr>
          <w:rFonts w:asciiTheme="minorHAnsi" w:eastAsia="Times New Roman" w:hAnsiTheme="minorHAnsi" w:cstheme="minorHAnsi"/>
          <w:sz w:val="20"/>
          <w:szCs w:val="20"/>
        </w:rPr>
        <w:t xml:space="preserve">Opdrachtgever kan in het kader van de in het vorige lid bedoelde redelijke maatregelen in ieder geval de keuze maken uit (een en ander verder uit te werken in het exit-plan): </w:t>
      </w:r>
    </w:p>
    <w:p w14:paraId="711904E8" w14:textId="2B516D4D" w:rsidR="00936E2A" w:rsidRPr="00B5070A" w:rsidRDefault="00936E2A" w:rsidP="00936E2A">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alsnog aan de verplichtingen uit artikel </w:t>
      </w:r>
      <w:r>
        <w:rPr>
          <w:rFonts w:asciiTheme="minorHAnsi" w:eastAsiaTheme="minorHAnsi" w:hAnsiTheme="minorHAnsi" w:cs="Calibri"/>
          <w:color w:val="000000"/>
          <w:sz w:val="20"/>
          <w:szCs w:val="20"/>
          <w:lang w:eastAsia="en-US" w:bidi="ar-SA"/>
        </w:rPr>
        <w:t>2</w:t>
      </w:r>
      <w:r w:rsidRPr="00B5070A">
        <w:rPr>
          <w:rFonts w:asciiTheme="minorHAnsi" w:eastAsiaTheme="minorHAnsi" w:hAnsiTheme="minorHAnsi" w:cs="Calibri"/>
          <w:color w:val="000000"/>
          <w:sz w:val="20"/>
          <w:szCs w:val="20"/>
          <w:lang w:eastAsia="en-US" w:bidi="ar-SA"/>
        </w:rPr>
        <w:t xml:space="preserve">1 voldoen; </w:t>
      </w:r>
    </w:p>
    <w:p w14:paraId="67DE1C75" w14:textId="2F3934B0" w:rsidR="00936E2A" w:rsidRPr="00B5070A" w:rsidRDefault="00936E2A" w:rsidP="00936E2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4EF6AF29" w14:textId="0B3F26EB" w:rsidR="00936E2A" w:rsidRPr="00B5070A" w:rsidRDefault="00936E2A" w:rsidP="00936E2A">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231A47E8" w14:textId="70949B16" w:rsidR="00FA0EFE" w:rsidRDefault="00401732" w:rsidP="00AD62AA">
      <w:pPr>
        <w:pStyle w:val="Default"/>
        <w:ind w:left="709" w:hanging="709"/>
        <w:rPr>
          <w:rFonts w:asciiTheme="minorHAnsi" w:hAnsiTheme="minorHAnsi" w:cs="Calibri"/>
          <w:sz w:val="20"/>
          <w:szCs w:val="20"/>
        </w:rPr>
      </w:pPr>
      <w:r>
        <w:rPr>
          <w:rFonts w:asciiTheme="minorHAnsi" w:hAnsiTheme="minorHAnsi" w:cs="Calibri"/>
          <w:sz w:val="20"/>
          <w:szCs w:val="20"/>
        </w:rPr>
        <w:t>26.7</w:t>
      </w:r>
      <w:r>
        <w:rPr>
          <w:rFonts w:asciiTheme="minorHAnsi" w:hAnsiTheme="minorHAnsi" w:cs="Calibri"/>
          <w:sz w:val="20"/>
          <w:szCs w:val="20"/>
        </w:rPr>
        <w:tab/>
      </w:r>
      <w:r w:rsidR="00FA0EFE" w:rsidRPr="00B5070A">
        <w:rPr>
          <w:rFonts w:asciiTheme="minorHAnsi" w:hAnsiTheme="minorHAnsi" w:cs="Calibri"/>
          <w:sz w:val="20"/>
          <w:szCs w:val="20"/>
        </w:rPr>
        <w:t xml:space="preserve">In afwijking van </w:t>
      </w:r>
      <w:r>
        <w:rPr>
          <w:rFonts w:asciiTheme="minorHAnsi" w:hAnsiTheme="minorHAnsi" w:cs="Calibri"/>
          <w:sz w:val="20"/>
          <w:szCs w:val="20"/>
        </w:rPr>
        <w:t>het bepaalde in lid 4</w:t>
      </w:r>
      <w:r w:rsidR="00FA0EFE" w:rsidRPr="00B5070A">
        <w:rPr>
          <w:rFonts w:asciiTheme="minorHAnsi" w:hAnsiTheme="minorHAnsi" w:cs="Calibri"/>
          <w:sz w:val="20"/>
          <w:szCs w:val="20"/>
        </w:rPr>
        <w:t xml:space="preserve"> worden voornoemde diensten kosteloos verricht indien </w:t>
      </w:r>
      <w:r>
        <w:rPr>
          <w:rFonts w:asciiTheme="minorHAnsi" w:hAnsiTheme="minorHAnsi" w:cs="Calibri"/>
          <w:sz w:val="20"/>
          <w:szCs w:val="20"/>
        </w:rPr>
        <w:t xml:space="preserve">de Overeenkomst wordt beëindigd wegens </w:t>
      </w:r>
      <w:r w:rsidR="00FA0EFE" w:rsidRPr="00B5070A">
        <w:rPr>
          <w:rFonts w:asciiTheme="minorHAnsi" w:hAnsiTheme="minorHAnsi" w:cs="Calibri"/>
          <w:sz w:val="20"/>
          <w:szCs w:val="20"/>
        </w:rPr>
        <w:t xml:space="preserve">toerekenbaar tekortschieten door Leverancier. De onder </w:t>
      </w:r>
      <w:r>
        <w:rPr>
          <w:rFonts w:asciiTheme="minorHAnsi" w:hAnsiTheme="minorHAnsi" w:cs="Calibri"/>
          <w:sz w:val="20"/>
          <w:szCs w:val="20"/>
        </w:rPr>
        <w:t xml:space="preserve">lid 6 </w:t>
      </w:r>
      <w:r w:rsidR="00FA0EFE" w:rsidRPr="00B5070A">
        <w:rPr>
          <w:rFonts w:asciiTheme="minorHAnsi" w:hAnsiTheme="minorHAnsi" w:cs="Calibri"/>
          <w:sz w:val="20"/>
          <w:szCs w:val="20"/>
        </w:rPr>
        <w:t xml:space="preserve">sub ii) bedoelde werkzaamheden worden op verzoek hoe dan ook kosteloos verricht. </w:t>
      </w:r>
    </w:p>
    <w:p w14:paraId="3FF8222C" w14:textId="77777777" w:rsidR="00736161" w:rsidRPr="00B5070A" w:rsidRDefault="00736161" w:rsidP="00401732">
      <w:pPr>
        <w:pStyle w:val="Default"/>
        <w:spacing w:after="83"/>
        <w:ind w:left="709" w:hanging="709"/>
        <w:rPr>
          <w:rFonts w:asciiTheme="minorHAnsi" w:hAnsiTheme="minorHAnsi" w:cs="Calibri"/>
          <w:sz w:val="20"/>
          <w:szCs w:val="20"/>
        </w:rPr>
      </w:pPr>
    </w:p>
    <w:p w14:paraId="78B12088" w14:textId="1A481000" w:rsidR="00FA0EFE" w:rsidRPr="00B5070A" w:rsidRDefault="00FA0EFE" w:rsidP="00604854">
      <w:pPr>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Beperkte voortzetting van ICT Prestatie</w:t>
      </w:r>
    </w:p>
    <w:p w14:paraId="3E39EA28" w14:textId="3F02A60F"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401732">
        <w:rPr>
          <w:rFonts w:asciiTheme="minorHAnsi" w:hAnsiTheme="minorHAnsi" w:cs="Calibri"/>
          <w:sz w:val="20"/>
          <w:szCs w:val="20"/>
        </w:rPr>
        <w:t>8</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Leverancier verklaart zich reeds nu voor alsdan bereid bij beëindiging van de Overeenkomst(en)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welke grond dan ook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eerste verzoek van Opdrachtgever:</w:t>
      </w:r>
    </w:p>
    <w:p w14:paraId="4ED8D7F9" w14:textId="5E034AD0"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6FE24452" w14:textId="6386F707"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5663E7F6" w14:textId="1BFE0B88"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9</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Voor de duur</w:t>
      </w:r>
      <w:r w:rsidR="00736161">
        <w:rPr>
          <w:rFonts w:asciiTheme="minorHAnsi" w:hAnsiTheme="minorHAnsi" w:cs="Calibri"/>
          <w:sz w:val="20"/>
          <w:szCs w:val="20"/>
        </w:rPr>
        <w:t>,</w:t>
      </w:r>
      <w:r w:rsidRPr="00B5070A">
        <w:rPr>
          <w:rFonts w:asciiTheme="minorHAnsi" w:hAnsiTheme="minorHAnsi" w:cs="Calibri"/>
          <w:sz w:val="20"/>
          <w:szCs w:val="20"/>
        </w:rPr>
        <w:t xml:space="preserve"> kosten </w:t>
      </w:r>
      <w:r w:rsidR="00736161">
        <w:rPr>
          <w:rFonts w:asciiTheme="minorHAnsi" w:hAnsiTheme="minorHAnsi" w:cs="Calibri"/>
          <w:sz w:val="20"/>
          <w:szCs w:val="20"/>
        </w:rPr>
        <w:t xml:space="preserve">en voorwaarden </w:t>
      </w:r>
      <w:r w:rsidRPr="00B5070A">
        <w:rPr>
          <w:rFonts w:asciiTheme="minorHAnsi" w:hAnsiTheme="minorHAnsi" w:cs="Calibri"/>
          <w:sz w:val="20"/>
          <w:szCs w:val="20"/>
        </w:rPr>
        <w:t>voor de in het vorige lid bedoelde ICT Prestatie geldt dat:</w:t>
      </w:r>
    </w:p>
    <w:p w14:paraId="51C6B10B" w14:textId="31ACA263"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1D313914" w14:textId="1E1F46FF" w:rsidR="00736161" w:rsidRDefault="00FA0EFE" w:rsidP="00B00322">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de kosten in redelijke verhouding staan tot de oorspronkelijke kosten voor de gehele ICT Prestatie (naar rato van de verminderde functionaliteit), met dien verstande dat noodzakelijke verlengingen van Derdenprogrammatuur volledig kunnen worden doorbelast</w:t>
      </w:r>
      <w:r w:rsidR="00736161">
        <w:rPr>
          <w:rFonts w:asciiTheme="minorHAnsi" w:eastAsiaTheme="minorHAnsi" w:hAnsiTheme="minorHAnsi" w:cs="Calibri"/>
          <w:color w:val="000000"/>
          <w:sz w:val="20"/>
          <w:szCs w:val="20"/>
          <w:lang w:eastAsia="en-US" w:bidi="ar-SA"/>
        </w:rPr>
        <w:t>;</w:t>
      </w:r>
    </w:p>
    <w:p w14:paraId="4E82C352" w14:textId="3B87F8BD" w:rsidR="00FA0EFE" w:rsidRDefault="00736161" w:rsidP="00AD62AA">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r w:rsidRPr="00736161">
        <w:rPr>
          <w:rFonts w:asciiTheme="minorHAnsi" w:eastAsiaTheme="minorHAnsi" w:hAnsiTheme="minorHAnsi" w:cstheme="minorHAnsi"/>
          <w:color w:val="000000"/>
          <w:sz w:val="20"/>
          <w:szCs w:val="20"/>
          <w:lang w:eastAsia="en-US" w:bidi="ar-SA"/>
        </w:rPr>
        <w:t>iii)</w:t>
      </w:r>
      <w:r w:rsidRPr="00736161">
        <w:rPr>
          <w:rFonts w:asciiTheme="minorHAnsi" w:eastAsiaTheme="minorHAnsi" w:hAnsiTheme="minorHAnsi" w:cstheme="minorHAnsi"/>
          <w:color w:val="000000"/>
          <w:sz w:val="20"/>
          <w:szCs w:val="20"/>
          <w:lang w:eastAsia="en-US" w:bidi="ar-SA"/>
        </w:rPr>
        <w:tab/>
        <w:t xml:space="preserve">de voorwaarden behoudens het </w:t>
      </w:r>
      <w:r w:rsidRPr="00AD62AA">
        <w:rPr>
          <w:rFonts w:asciiTheme="minorHAnsi" w:eastAsia="Times New Roman" w:hAnsiTheme="minorHAnsi" w:cstheme="minorHAnsi"/>
          <w:sz w:val="20"/>
          <w:szCs w:val="20"/>
        </w:rPr>
        <w:t>bepaalde in het vorige lid gelijk zijn aan die van de Overeenkomst.</w:t>
      </w:r>
      <w:r w:rsidRPr="00736161">
        <w:rPr>
          <w:rFonts w:asciiTheme="minorHAnsi" w:eastAsiaTheme="minorHAnsi" w:hAnsiTheme="minorHAnsi" w:cstheme="minorHAnsi"/>
          <w:color w:val="000000"/>
          <w:sz w:val="20"/>
          <w:szCs w:val="20"/>
          <w:lang w:eastAsia="en-US" w:bidi="ar-SA"/>
        </w:rPr>
        <w:t xml:space="preserve"> </w:t>
      </w:r>
    </w:p>
    <w:p w14:paraId="43AD1CA7" w14:textId="77777777" w:rsidR="00736161" w:rsidRPr="00736161" w:rsidRDefault="00736161" w:rsidP="00736161">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p>
    <w:p w14:paraId="587CD6C8" w14:textId="77777777" w:rsidR="00FA0EFE" w:rsidRPr="00B5070A" w:rsidRDefault="00FA0EFE" w:rsidP="00604854">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4848A207" w14:textId="6FE81B38" w:rsidR="00FA0EFE" w:rsidRPr="00B5070A" w:rsidRDefault="00FA0EFE" w:rsidP="00AD62AA">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10</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w:t>
      </w:r>
      <w:r w:rsidR="00736161">
        <w:rPr>
          <w:rFonts w:asciiTheme="minorHAnsi" w:hAnsiTheme="minorHAnsi" w:cs="Calibri"/>
          <w:sz w:val="20"/>
          <w:szCs w:val="20"/>
        </w:rPr>
        <w:t>22</w:t>
      </w:r>
      <w:r w:rsidRPr="00B5070A">
        <w:rPr>
          <w:rFonts w:asciiTheme="minorHAnsi" w:hAnsiTheme="minorHAnsi" w:cs="Calibri"/>
          <w:sz w:val="20"/>
          <w:szCs w:val="20"/>
        </w:rPr>
        <w:t>.5).</w:t>
      </w:r>
    </w:p>
    <w:p w14:paraId="3F998E01" w14:textId="7E16A34D" w:rsidR="00FA0EFE" w:rsidRPr="007939C3" w:rsidRDefault="007939C3" w:rsidP="00AD62AA">
      <w:pPr>
        <w:spacing w:after="83"/>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00FA0EFE" w:rsidRPr="007939C3">
        <w:rPr>
          <w:rFonts w:asciiTheme="minorHAnsi" w:eastAsiaTheme="minorHAnsi" w:hAnsiTheme="minorHAnsi" w:cs="Calibri"/>
          <w:i/>
          <w:iCs/>
          <w:color w:val="000000"/>
          <w:sz w:val="20"/>
          <w:szCs w:val="20"/>
          <w:lang w:eastAsia="en-US" w:bidi="ar-SA"/>
        </w:rPr>
        <w:t>Verlengd gebruik</w:t>
      </w:r>
    </w:p>
    <w:p w14:paraId="00E99588" w14:textId="7D8F2C28" w:rsidR="00FA0EFE" w:rsidRPr="00B5070A" w:rsidRDefault="00FA0EFE"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B00322">
        <w:rPr>
          <w:rFonts w:asciiTheme="minorHAnsi" w:hAnsiTheme="minorHAnsi" w:cs="Calibri"/>
          <w:sz w:val="20"/>
          <w:szCs w:val="20"/>
        </w:rPr>
        <w:t>6</w:t>
      </w:r>
      <w:r w:rsidRPr="00B5070A">
        <w:rPr>
          <w:rFonts w:asciiTheme="minorHAnsi" w:hAnsiTheme="minorHAnsi" w:cs="Calibri"/>
          <w:sz w:val="20"/>
          <w:szCs w:val="20"/>
        </w:rPr>
        <w:t>.</w:t>
      </w:r>
      <w:r w:rsidR="00B00322">
        <w:rPr>
          <w:rFonts w:asciiTheme="minorHAnsi" w:hAnsiTheme="minorHAnsi" w:cs="Calibri"/>
          <w:sz w:val="20"/>
          <w:szCs w:val="20"/>
        </w:rPr>
        <w:t>11</w:t>
      </w:r>
      <w:r w:rsidR="007939C3">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1C1A3BB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6145768" w14:textId="77777777" w:rsidR="008A62CC" w:rsidRPr="001E01E4" w:rsidRDefault="008A62CC" w:rsidP="00BD2D4B">
      <w:pPr>
        <w:spacing w:line="290" w:lineRule="auto"/>
        <w:rPr>
          <w:rFonts w:asciiTheme="minorHAnsi" w:hAnsiTheme="minorHAnsi" w:cstheme="minorHAnsi"/>
          <w:sz w:val="18"/>
          <w:szCs w:val="18"/>
        </w:rPr>
      </w:pPr>
    </w:p>
    <w:sectPr w:rsidR="008A62CC" w:rsidRPr="001E01E4" w:rsidSect="003E4EA6">
      <w:footerReference w:type="default" r:id="rId29"/>
      <w:pgSz w:w="11910" w:h="16840" w:code="9"/>
      <w:pgMar w:top="1560" w:right="1418" w:bottom="1418" w:left="1418" w:header="0" w:footer="476"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Steenbeek, Arend" w:date="2025-02-03T13:08:00Z" w:initials="AS">
    <w:p w14:paraId="2D6F46B1" w14:textId="77777777" w:rsidR="008B329A" w:rsidRDefault="008B329A" w:rsidP="008B329A">
      <w:pPr>
        <w:pStyle w:val="Tekstopmerking"/>
      </w:pPr>
      <w:r>
        <w:rPr>
          <w:rStyle w:val="Verwijzingopmerking"/>
        </w:rPr>
        <w:annotationRef/>
      </w:r>
      <w:r>
        <w:t>Paul kun en wil jij deze ondertekenen? Ben je tekenbevoegd?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6F46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D76CAD" w16cex:dateUtc="2025-02-03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6F46B1" w16cid:durableId="3CD76C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11EED" w14:textId="77777777" w:rsidR="0010428B" w:rsidRDefault="0010428B">
      <w:r>
        <w:separator/>
      </w:r>
    </w:p>
  </w:endnote>
  <w:endnote w:type="continuationSeparator" w:id="0">
    <w:p w14:paraId="084C8455" w14:textId="77777777" w:rsidR="0010428B" w:rsidRDefault="00104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venirLTSt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727267697"/>
      <w:docPartObj>
        <w:docPartGallery w:val="Page Numbers (Bottom of Page)"/>
        <w:docPartUnique/>
      </w:docPartObj>
    </w:sdtPr>
    <w:sdtContent>
      <w:p w14:paraId="63B65A2B" w14:textId="632B7822" w:rsidR="00B5070A" w:rsidRDefault="00B5070A"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B5070A" w:rsidRDefault="00B5070A"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513416"/>
      <w:docPartObj>
        <w:docPartGallery w:val="Page Numbers (Bottom of Page)"/>
        <w:docPartUnique/>
      </w:docPartObj>
    </w:sdtPr>
    <w:sdtContent>
      <w:p w14:paraId="63CEB853" w14:textId="00790626" w:rsidR="00B5070A" w:rsidRDefault="00B5070A">
        <w:pPr>
          <w:pStyle w:val="Voettekst"/>
          <w:jc w:val="right"/>
        </w:pPr>
        <w:r>
          <w:fldChar w:fldCharType="begin"/>
        </w:r>
        <w:r>
          <w:instrText>PAGE   \* MERGEFORMAT</w:instrText>
        </w:r>
        <w:r>
          <w:fldChar w:fldCharType="separate"/>
        </w:r>
        <w:r>
          <w:rPr>
            <w:noProof/>
          </w:rPr>
          <w:t>4</w:t>
        </w:r>
        <w:r>
          <w:fldChar w:fldCharType="end"/>
        </w:r>
      </w:p>
    </w:sdtContent>
  </w:sdt>
  <w:p w14:paraId="7A21D619" w14:textId="77777777" w:rsidR="00B5070A" w:rsidRDefault="00B50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046799571"/>
      <w:docPartObj>
        <w:docPartGallery w:val="Page Numbers (Bottom of Page)"/>
        <w:docPartUnique/>
      </w:docPartObj>
    </w:sdt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31439" w14:textId="77777777" w:rsidR="0010428B" w:rsidRDefault="0010428B">
      <w:r>
        <w:separator/>
      </w:r>
    </w:p>
  </w:footnote>
  <w:footnote w:type="continuationSeparator" w:id="0">
    <w:p w14:paraId="2283D67D" w14:textId="77777777" w:rsidR="0010428B" w:rsidRDefault="00104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98262" w14:textId="29A90980" w:rsidR="00B5070A" w:rsidRDefault="00B5070A">
    <w:pPr>
      <w:pStyle w:val="Koptekst"/>
    </w:pPr>
  </w:p>
  <w:p w14:paraId="04BBCF0F" w14:textId="0D96BCC2" w:rsidR="00B5070A" w:rsidRDefault="00B5070A">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B5070A" w:rsidRDefault="00B5070A">
    <w:pPr>
      <w:pStyle w:val="Koptekst"/>
    </w:pPr>
  </w:p>
  <w:p w14:paraId="777C8AA5" w14:textId="15EFA176" w:rsidR="00B5070A" w:rsidRDefault="00B5070A">
    <w:pPr>
      <w:pStyle w:val="Koptekst"/>
    </w:pPr>
  </w:p>
  <w:p w14:paraId="7FDFE43B" w14:textId="77777777" w:rsidR="00B5070A" w:rsidRDefault="00B5070A">
    <w:pPr>
      <w:pStyle w:val="Koptekst"/>
    </w:pPr>
  </w:p>
  <w:p w14:paraId="4B43BB38" w14:textId="77777777" w:rsidR="00B5070A" w:rsidRDefault="00B5070A">
    <w:pPr>
      <w:pStyle w:val="Koptekst"/>
    </w:pPr>
  </w:p>
  <w:p w14:paraId="3D4CF7DF" w14:textId="07700B66" w:rsidR="00B5070A" w:rsidRDefault="00B507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335C" w14:textId="090D1B5F" w:rsidR="00B5070A" w:rsidRDefault="00B5070A" w:rsidP="0095110B">
    <w:pPr>
      <w:pStyle w:val="Koptekst"/>
      <w:tabs>
        <w:tab w:val="clear" w:pos="4536"/>
        <w:tab w:val="clear" w:pos="9072"/>
        <w:tab w:val="left" w:pos="2475"/>
      </w:tabs>
    </w:pPr>
    <w:r>
      <w:tab/>
    </w:r>
  </w:p>
  <w:p w14:paraId="47052286" w14:textId="56DFB805" w:rsidR="00B5070A" w:rsidRDefault="00B5070A" w:rsidP="0095110B">
    <w:pPr>
      <w:pStyle w:val="Koptekst"/>
      <w:tabs>
        <w:tab w:val="clear" w:pos="4536"/>
        <w:tab w:val="clear" w:pos="9072"/>
        <w:tab w:val="left" w:pos="2475"/>
      </w:tabs>
    </w:pPr>
    <w:r>
      <w:rPr>
        <w:noProof/>
        <w:lang w:bidi="ar-SA"/>
      </w:rPr>
      <w:drawing>
        <wp:anchor distT="0" distB="0" distL="114300" distR="114300" simplePos="0" relativeHeight="503316479" behindDoc="0" locked="0" layoutInCell="1" allowOverlap="1" wp14:anchorId="0B55E506" wp14:editId="2D29900C">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r>
      <w:rPr>
        <w:rFonts w:ascii="Times New Roman"/>
        <w:noProof/>
        <w:sz w:val="20"/>
        <w:lang w:bidi="ar-SA"/>
      </w:rPr>
      <w:drawing>
        <wp:anchor distT="0" distB="0" distL="114300" distR="114300" simplePos="0" relativeHeight="503311280" behindDoc="0" locked="0" layoutInCell="1" allowOverlap="1" wp14:anchorId="632DC833" wp14:editId="2DB941A6">
          <wp:simplePos x="0" y="0"/>
          <wp:positionH relativeFrom="column">
            <wp:posOffset>-104635</wp:posOffset>
          </wp:positionH>
          <wp:positionV relativeFrom="paragraph">
            <wp:posOffset>86995</wp:posOffset>
          </wp:positionV>
          <wp:extent cx="2030730" cy="904875"/>
          <wp:effectExtent l="0" t="0" r="127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2">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14:sizeRelH relativeFrom="page">
            <wp14:pctWidth>0</wp14:pctWidth>
          </wp14:sizeRelH>
          <wp14:sizeRelV relativeFrom="page">
            <wp14:pctHeight>0</wp14:pctHeight>
          </wp14:sizeRelV>
        </wp:anchor>
      </w:drawing>
    </w:r>
  </w:p>
  <w:p w14:paraId="2B0A521C" w14:textId="177DCD47" w:rsidR="00B5070A" w:rsidRDefault="00B5070A" w:rsidP="0095110B">
    <w:pPr>
      <w:pStyle w:val="Koptekst"/>
      <w:tabs>
        <w:tab w:val="clear" w:pos="4536"/>
        <w:tab w:val="clear" w:pos="9072"/>
        <w:tab w:val="left" w:pos="2475"/>
      </w:tabs>
    </w:pPr>
  </w:p>
  <w:p w14:paraId="45FCD76F" w14:textId="091353B8" w:rsidR="00B5070A" w:rsidRDefault="00B5070A" w:rsidP="0095110B">
    <w:pPr>
      <w:pStyle w:val="Koptekst"/>
      <w:tabs>
        <w:tab w:val="clear" w:pos="4536"/>
        <w:tab w:val="clear" w:pos="9072"/>
        <w:tab w:val="left" w:pos="2475"/>
      </w:tabs>
    </w:pPr>
  </w:p>
  <w:p w14:paraId="0FE1A04F" w14:textId="181012E5" w:rsidR="00B5070A" w:rsidRDefault="00B5070A" w:rsidP="0095110B">
    <w:pPr>
      <w:pStyle w:val="Koptekst"/>
      <w:tabs>
        <w:tab w:val="clear" w:pos="4536"/>
        <w:tab w:val="clear" w:pos="9072"/>
        <w:tab w:val="left" w:pos="2475"/>
      </w:tabs>
    </w:pPr>
  </w:p>
  <w:p w14:paraId="5DCFA827" w14:textId="7AFBD613" w:rsidR="00B5070A" w:rsidRDefault="00B5070A" w:rsidP="0095110B">
    <w:pPr>
      <w:pStyle w:val="Koptekst"/>
      <w:tabs>
        <w:tab w:val="clear" w:pos="4536"/>
        <w:tab w:val="clear" w:pos="9072"/>
        <w:tab w:val="left" w:pos="2475"/>
      </w:tabs>
    </w:pPr>
  </w:p>
  <w:p w14:paraId="0272B584" w14:textId="0AE74344" w:rsidR="00B5070A" w:rsidRDefault="00B5070A" w:rsidP="0095110B">
    <w:pPr>
      <w:pStyle w:val="Koptekst"/>
      <w:tabs>
        <w:tab w:val="clear" w:pos="4536"/>
        <w:tab w:val="clear" w:pos="9072"/>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533E1" w14:textId="46568F57" w:rsidR="00B5070A" w:rsidRDefault="00B5070A" w:rsidP="002F0163">
    <w:pPr>
      <w:pStyle w:val="Koptekst"/>
      <w:tabs>
        <w:tab w:val="clear" w:pos="4536"/>
        <w:tab w:val="clear" w:pos="9072"/>
        <w:tab w:val="left" w:pos="2475"/>
      </w:tabs>
    </w:pPr>
    <w:r>
      <w:rPr>
        <w:rFonts w:ascii="Times New Roman"/>
        <w:noProof/>
        <w:sz w:val="20"/>
        <w:lang w:bidi="ar-SA"/>
      </w:rPr>
      <w:drawing>
        <wp:anchor distT="0" distB="0" distL="114300" distR="114300" simplePos="0" relativeHeight="503315376" behindDoc="0" locked="0" layoutInCell="1" allowOverlap="1" wp14:anchorId="7B1402B2" wp14:editId="0AAE7E9E">
          <wp:simplePos x="0" y="0"/>
          <wp:positionH relativeFrom="column">
            <wp:posOffset>-382123</wp:posOffset>
          </wp:positionH>
          <wp:positionV relativeFrom="paragraph">
            <wp:posOffset>190353</wp:posOffset>
          </wp:positionV>
          <wp:extent cx="984250" cy="438785"/>
          <wp:effectExtent l="0" t="0" r="6350" b="0"/>
          <wp:wrapNone/>
          <wp:docPr id="2"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250" cy="438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7"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1"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7"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8"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9"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27"/>
  </w:num>
  <w:num w:numId="3" w16cid:durableId="7418327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2"/>
  </w:num>
  <w:num w:numId="5" w16cid:durableId="45104183">
    <w:abstractNumId w:val="12"/>
  </w:num>
  <w:num w:numId="6" w16cid:durableId="2061199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8"/>
  </w:num>
  <w:num w:numId="8" w16cid:durableId="158349260">
    <w:abstractNumId w:val="26"/>
  </w:num>
  <w:num w:numId="9" w16cid:durableId="440533938">
    <w:abstractNumId w:val="24"/>
  </w:num>
  <w:num w:numId="10" w16cid:durableId="1575777114">
    <w:abstractNumId w:val="15"/>
  </w:num>
  <w:num w:numId="11" w16cid:durableId="16413768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9"/>
  </w:num>
  <w:num w:numId="18" w16cid:durableId="2000040634">
    <w:abstractNumId w:val="19"/>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28"/>
  </w:num>
  <w:num w:numId="22" w16cid:durableId="1929804145">
    <w:abstractNumId w:val="31"/>
  </w:num>
  <w:num w:numId="23" w16cid:durableId="835923306">
    <w:abstractNumId w:val="14"/>
  </w:num>
  <w:num w:numId="24" w16cid:durableId="1735471843">
    <w:abstractNumId w:val="7"/>
  </w:num>
  <w:num w:numId="25" w16cid:durableId="1227835018">
    <w:abstractNumId w:val="27"/>
  </w:num>
  <w:num w:numId="26" w16cid:durableId="958219413">
    <w:abstractNumId w:val="27"/>
  </w:num>
  <w:num w:numId="27" w16cid:durableId="829831994">
    <w:abstractNumId w:val="4"/>
  </w:num>
  <w:num w:numId="28" w16cid:durableId="1261797132">
    <w:abstractNumId w:val="3"/>
  </w:num>
  <w:num w:numId="29" w16cid:durableId="203906108">
    <w:abstractNumId w:val="17"/>
  </w:num>
  <w:num w:numId="30" w16cid:durableId="386536729">
    <w:abstractNumId w:val="16"/>
  </w:num>
  <w:num w:numId="31" w16cid:durableId="2077775925">
    <w:abstractNumId w:val="10"/>
  </w:num>
  <w:num w:numId="32" w16cid:durableId="1307587643">
    <w:abstractNumId w:val="20"/>
  </w:num>
  <w:num w:numId="33" w16cid:durableId="1547329943">
    <w:abstractNumId w:val="0"/>
  </w:num>
  <w:num w:numId="34" w16cid:durableId="1352103113">
    <w:abstractNumId w:val="25"/>
  </w:num>
  <w:num w:numId="35" w16cid:durableId="1920292080">
    <w:abstractNumId w:val="11"/>
  </w:num>
  <w:num w:numId="36" w16cid:durableId="1961760020">
    <w:abstractNumId w:val="23"/>
  </w:num>
  <w:num w:numId="37" w16cid:durableId="1934393061">
    <w:abstractNumId w:val="30"/>
  </w:num>
  <w:num w:numId="38" w16cid:durableId="2006085820">
    <w:abstractNumId w:val="21"/>
  </w:num>
  <w:num w:numId="39" w16cid:durableId="983705255">
    <w:abstractNumId w:val="13"/>
  </w:num>
  <w:num w:numId="40" w16cid:durableId="887186512">
    <w:abstractNumId w:val="18"/>
  </w:num>
  <w:num w:numId="41" w16cid:durableId="1212185059">
    <w:abstractNumId w:val="22"/>
  </w:num>
  <w:num w:numId="42" w16cid:durableId="1713112305">
    <w:abstractNumId w:val="29"/>
  </w:num>
  <w:num w:numId="43" w16cid:durableId="1715737194">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enbeek, Arend">
    <w15:presenceInfo w15:providerId="AD" w15:userId="S::a.steenbeek@urk.nl::f9f6f690-e9b2-442c-ad6a-7c782e234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4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21D9"/>
    <w:rsid w:val="000073F2"/>
    <w:rsid w:val="00011CEC"/>
    <w:rsid w:val="0001447F"/>
    <w:rsid w:val="0001665F"/>
    <w:rsid w:val="00017441"/>
    <w:rsid w:val="000178C3"/>
    <w:rsid w:val="000221F8"/>
    <w:rsid w:val="000227FE"/>
    <w:rsid w:val="0002350D"/>
    <w:rsid w:val="0002355E"/>
    <w:rsid w:val="00027089"/>
    <w:rsid w:val="000505E8"/>
    <w:rsid w:val="00053C4A"/>
    <w:rsid w:val="00055D20"/>
    <w:rsid w:val="00060E42"/>
    <w:rsid w:val="000620E1"/>
    <w:rsid w:val="000712C2"/>
    <w:rsid w:val="00071EEE"/>
    <w:rsid w:val="0007375A"/>
    <w:rsid w:val="000871EB"/>
    <w:rsid w:val="000956E8"/>
    <w:rsid w:val="0009679E"/>
    <w:rsid w:val="000A7754"/>
    <w:rsid w:val="000B2777"/>
    <w:rsid w:val="000B57C6"/>
    <w:rsid w:val="000C2E8C"/>
    <w:rsid w:val="000C300E"/>
    <w:rsid w:val="000C5626"/>
    <w:rsid w:val="000D2608"/>
    <w:rsid w:val="000E547A"/>
    <w:rsid w:val="000F06EB"/>
    <w:rsid w:val="000F4241"/>
    <w:rsid w:val="000F7149"/>
    <w:rsid w:val="000F7ED9"/>
    <w:rsid w:val="001028DF"/>
    <w:rsid w:val="0010428B"/>
    <w:rsid w:val="001123B3"/>
    <w:rsid w:val="00120750"/>
    <w:rsid w:val="00126243"/>
    <w:rsid w:val="00126FF3"/>
    <w:rsid w:val="0013286B"/>
    <w:rsid w:val="00132EC1"/>
    <w:rsid w:val="00135F9B"/>
    <w:rsid w:val="00141229"/>
    <w:rsid w:val="00144830"/>
    <w:rsid w:val="001459BB"/>
    <w:rsid w:val="00155A80"/>
    <w:rsid w:val="0017284D"/>
    <w:rsid w:val="00175FA2"/>
    <w:rsid w:val="00180335"/>
    <w:rsid w:val="00180556"/>
    <w:rsid w:val="00180603"/>
    <w:rsid w:val="001807F1"/>
    <w:rsid w:val="001813CD"/>
    <w:rsid w:val="0018572F"/>
    <w:rsid w:val="00186350"/>
    <w:rsid w:val="00186E77"/>
    <w:rsid w:val="001957DB"/>
    <w:rsid w:val="001A5B35"/>
    <w:rsid w:val="001B2C52"/>
    <w:rsid w:val="001B53A5"/>
    <w:rsid w:val="001B631F"/>
    <w:rsid w:val="001C1A99"/>
    <w:rsid w:val="001C22F4"/>
    <w:rsid w:val="001D1437"/>
    <w:rsid w:val="001E01E4"/>
    <w:rsid w:val="001E666E"/>
    <w:rsid w:val="001E70A0"/>
    <w:rsid w:val="001F1DA4"/>
    <w:rsid w:val="001F4A10"/>
    <w:rsid w:val="001F4D1B"/>
    <w:rsid w:val="001F7110"/>
    <w:rsid w:val="002019E7"/>
    <w:rsid w:val="00202C0A"/>
    <w:rsid w:val="00205E84"/>
    <w:rsid w:val="00206DE7"/>
    <w:rsid w:val="002216F1"/>
    <w:rsid w:val="00224F09"/>
    <w:rsid w:val="00232B1B"/>
    <w:rsid w:val="002353BC"/>
    <w:rsid w:val="00235A14"/>
    <w:rsid w:val="00236271"/>
    <w:rsid w:val="00242EB0"/>
    <w:rsid w:val="002507F7"/>
    <w:rsid w:val="0025750A"/>
    <w:rsid w:val="00264AE2"/>
    <w:rsid w:val="00273192"/>
    <w:rsid w:val="00274ED4"/>
    <w:rsid w:val="0028199B"/>
    <w:rsid w:val="00282ECB"/>
    <w:rsid w:val="00283312"/>
    <w:rsid w:val="00291912"/>
    <w:rsid w:val="00292631"/>
    <w:rsid w:val="00292E36"/>
    <w:rsid w:val="00296DDC"/>
    <w:rsid w:val="002A539A"/>
    <w:rsid w:val="002B7520"/>
    <w:rsid w:val="002B7F2A"/>
    <w:rsid w:val="002C06AA"/>
    <w:rsid w:val="002C1BDB"/>
    <w:rsid w:val="002C2FEC"/>
    <w:rsid w:val="002C4B08"/>
    <w:rsid w:val="002C4CE3"/>
    <w:rsid w:val="002C66FC"/>
    <w:rsid w:val="002D1740"/>
    <w:rsid w:val="002D318B"/>
    <w:rsid w:val="002D7893"/>
    <w:rsid w:val="002D79EE"/>
    <w:rsid w:val="002D7FDD"/>
    <w:rsid w:val="002E0547"/>
    <w:rsid w:val="002E1292"/>
    <w:rsid w:val="002E1553"/>
    <w:rsid w:val="002E2F19"/>
    <w:rsid w:val="002E5EDC"/>
    <w:rsid w:val="002F0163"/>
    <w:rsid w:val="002F5646"/>
    <w:rsid w:val="002F683E"/>
    <w:rsid w:val="00300DF5"/>
    <w:rsid w:val="0030473A"/>
    <w:rsid w:val="003068DC"/>
    <w:rsid w:val="00310740"/>
    <w:rsid w:val="00316650"/>
    <w:rsid w:val="003234F3"/>
    <w:rsid w:val="003313F7"/>
    <w:rsid w:val="00331CC3"/>
    <w:rsid w:val="00333528"/>
    <w:rsid w:val="003336CA"/>
    <w:rsid w:val="00336F6F"/>
    <w:rsid w:val="00337E86"/>
    <w:rsid w:val="0034168A"/>
    <w:rsid w:val="00341AFA"/>
    <w:rsid w:val="00343113"/>
    <w:rsid w:val="003478B0"/>
    <w:rsid w:val="00354407"/>
    <w:rsid w:val="00354C71"/>
    <w:rsid w:val="003613FE"/>
    <w:rsid w:val="003614B4"/>
    <w:rsid w:val="003630A5"/>
    <w:rsid w:val="00363301"/>
    <w:rsid w:val="003639C4"/>
    <w:rsid w:val="0037089F"/>
    <w:rsid w:val="00374BB4"/>
    <w:rsid w:val="00375B21"/>
    <w:rsid w:val="003776A1"/>
    <w:rsid w:val="00381F38"/>
    <w:rsid w:val="00383D08"/>
    <w:rsid w:val="0039309C"/>
    <w:rsid w:val="00396EB3"/>
    <w:rsid w:val="003A36BA"/>
    <w:rsid w:val="003A591D"/>
    <w:rsid w:val="003B42DF"/>
    <w:rsid w:val="003B5902"/>
    <w:rsid w:val="003B6305"/>
    <w:rsid w:val="003C25E5"/>
    <w:rsid w:val="003C295A"/>
    <w:rsid w:val="003C30F0"/>
    <w:rsid w:val="003C6402"/>
    <w:rsid w:val="003C7F38"/>
    <w:rsid w:val="003D19C8"/>
    <w:rsid w:val="003E4414"/>
    <w:rsid w:val="003E4C15"/>
    <w:rsid w:val="003E4EA6"/>
    <w:rsid w:val="003E74C2"/>
    <w:rsid w:val="003E79DD"/>
    <w:rsid w:val="003E7FE5"/>
    <w:rsid w:val="003F4604"/>
    <w:rsid w:val="003F7E35"/>
    <w:rsid w:val="00401732"/>
    <w:rsid w:val="00401D27"/>
    <w:rsid w:val="0040439B"/>
    <w:rsid w:val="00412487"/>
    <w:rsid w:val="004131FC"/>
    <w:rsid w:val="00415745"/>
    <w:rsid w:val="00425789"/>
    <w:rsid w:val="00426680"/>
    <w:rsid w:val="004302B2"/>
    <w:rsid w:val="00430F06"/>
    <w:rsid w:val="004333D0"/>
    <w:rsid w:val="00433EAE"/>
    <w:rsid w:val="00437E57"/>
    <w:rsid w:val="00452BA0"/>
    <w:rsid w:val="00453CBE"/>
    <w:rsid w:val="00454B66"/>
    <w:rsid w:val="00466F88"/>
    <w:rsid w:val="00466FA8"/>
    <w:rsid w:val="00471ACF"/>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1DA1"/>
    <w:rsid w:val="004E21DE"/>
    <w:rsid w:val="004E41C9"/>
    <w:rsid w:val="004E645C"/>
    <w:rsid w:val="004F185D"/>
    <w:rsid w:val="004F4236"/>
    <w:rsid w:val="00501C24"/>
    <w:rsid w:val="0050206C"/>
    <w:rsid w:val="00505D70"/>
    <w:rsid w:val="005116CA"/>
    <w:rsid w:val="00515B6B"/>
    <w:rsid w:val="00516A85"/>
    <w:rsid w:val="00521022"/>
    <w:rsid w:val="005253D0"/>
    <w:rsid w:val="00525B8D"/>
    <w:rsid w:val="00526DB3"/>
    <w:rsid w:val="00527D57"/>
    <w:rsid w:val="00531898"/>
    <w:rsid w:val="005319F5"/>
    <w:rsid w:val="0053559E"/>
    <w:rsid w:val="00536332"/>
    <w:rsid w:val="005363AA"/>
    <w:rsid w:val="0054259D"/>
    <w:rsid w:val="00546DCC"/>
    <w:rsid w:val="00547146"/>
    <w:rsid w:val="00547810"/>
    <w:rsid w:val="00547DB9"/>
    <w:rsid w:val="00555DC3"/>
    <w:rsid w:val="00556F49"/>
    <w:rsid w:val="0055726A"/>
    <w:rsid w:val="00557774"/>
    <w:rsid w:val="00560CDA"/>
    <w:rsid w:val="00562FFF"/>
    <w:rsid w:val="00565947"/>
    <w:rsid w:val="00583517"/>
    <w:rsid w:val="00591323"/>
    <w:rsid w:val="00597EAB"/>
    <w:rsid w:val="005A7102"/>
    <w:rsid w:val="005B1728"/>
    <w:rsid w:val="005B3340"/>
    <w:rsid w:val="005B6D8E"/>
    <w:rsid w:val="005C0EB3"/>
    <w:rsid w:val="005C56EA"/>
    <w:rsid w:val="005C773B"/>
    <w:rsid w:val="005E093B"/>
    <w:rsid w:val="005E2B90"/>
    <w:rsid w:val="005E759D"/>
    <w:rsid w:val="005F1283"/>
    <w:rsid w:val="005F1791"/>
    <w:rsid w:val="005F3466"/>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267C"/>
    <w:rsid w:val="006533F9"/>
    <w:rsid w:val="00656029"/>
    <w:rsid w:val="00656E9A"/>
    <w:rsid w:val="00660A5E"/>
    <w:rsid w:val="00662A4F"/>
    <w:rsid w:val="00662CFE"/>
    <w:rsid w:val="00664E63"/>
    <w:rsid w:val="00672409"/>
    <w:rsid w:val="00672BE9"/>
    <w:rsid w:val="0068212A"/>
    <w:rsid w:val="006863EF"/>
    <w:rsid w:val="006945D8"/>
    <w:rsid w:val="006A21D9"/>
    <w:rsid w:val="006A6022"/>
    <w:rsid w:val="006A7EFD"/>
    <w:rsid w:val="006B1769"/>
    <w:rsid w:val="006C4CAD"/>
    <w:rsid w:val="006D2D01"/>
    <w:rsid w:val="006D3AD7"/>
    <w:rsid w:val="006D4846"/>
    <w:rsid w:val="006D65B2"/>
    <w:rsid w:val="006D6CAB"/>
    <w:rsid w:val="006E31AB"/>
    <w:rsid w:val="006F102D"/>
    <w:rsid w:val="006F6CAE"/>
    <w:rsid w:val="006F7F76"/>
    <w:rsid w:val="007024CD"/>
    <w:rsid w:val="00702B8C"/>
    <w:rsid w:val="0070354F"/>
    <w:rsid w:val="00703EF3"/>
    <w:rsid w:val="007061BD"/>
    <w:rsid w:val="0071034F"/>
    <w:rsid w:val="0071206D"/>
    <w:rsid w:val="00712A84"/>
    <w:rsid w:val="00712D86"/>
    <w:rsid w:val="00714022"/>
    <w:rsid w:val="00731D9E"/>
    <w:rsid w:val="00735340"/>
    <w:rsid w:val="00736161"/>
    <w:rsid w:val="007364BF"/>
    <w:rsid w:val="00736834"/>
    <w:rsid w:val="00737F82"/>
    <w:rsid w:val="00742F93"/>
    <w:rsid w:val="00744B2F"/>
    <w:rsid w:val="00746022"/>
    <w:rsid w:val="007469DA"/>
    <w:rsid w:val="00751726"/>
    <w:rsid w:val="00763571"/>
    <w:rsid w:val="0076385F"/>
    <w:rsid w:val="007644C0"/>
    <w:rsid w:val="007650A4"/>
    <w:rsid w:val="0077250A"/>
    <w:rsid w:val="00786372"/>
    <w:rsid w:val="0078746A"/>
    <w:rsid w:val="00787B76"/>
    <w:rsid w:val="007939C3"/>
    <w:rsid w:val="00795DBE"/>
    <w:rsid w:val="007A13B5"/>
    <w:rsid w:val="007A2C2E"/>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0BFF"/>
    <w:rsid w:val="007E5729"/>
    <w:rsid w:val="007E65B3"/>
    <w:rsid w:val="007F2897"/>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29A"/>
    <w:rsid w:val="008B3AA7"/>
    <w:rsid w:val="008B5862"/>
    <w:rsid w:val="008B7BFF"/>
    <w:rsid w:val="008C278B"/>
    <w:rsid w:val="008C427C"/>
    <w:rsid w:val="008C5434"/>
    <w:rsid w:val="008C5ED9"/>
    <w:rsid w:val="008C7836"/>
    <w:rsid w:val="008E7B1A"/>
    <w:rsid w:val="008F3BE2"/>
    <w:rsid w:val="008F631C"/>
    <w:rsid w:val="008F67F5"/>
    <w:rsid w:val="009012D0"/>
    <w:rsid w:val="0090133E"/>
    <w:rsid w:val="00904B2C"/>
    <w:rsid w:val="009050ED"/>
    <w:rsid w:val="00905C90"/>
    <w:rsid w:val="0091608C"/>
    <w:rsid w:val="00921F1A"/>
    <w:rsid w:val="00922202"/>
    <w:rsid w:val="009261D2"/>
    <w:rsid w:val="00927082"/>
    <w:rsid w:val="009344A3"/>
    <w:rsid w:val="00936E2A"/>
    <w:rsid w:val="00944FFD"/>
    <w:rsid w:val="00946112"/>
    <w:rsid w:val="0095110B"/>
    <w:rsid w:val="009515F0"/>
    <w:rsid w:val="0095471D"/>
    <w:rsid w:val="00954B48"/>
    <w:rsid w:val="009554FA"/>
    <w:rsid w:val="00957DFE"/>
    <w:rsid w:val="00960156"/>
    <w:rsid w:val="00960B20"/>
    <w:rsid w:val="00961A7F"/>
    <w:rsid w:val="00962826"/>
    <w:rsid w:val="00964BA7"/>
    <w:rsid w:val="00965613"/>
    <w:rsid w:val="00965FD9"/>
    <w:rsid w:val="0097476B"/>
    <w:rsid w:val="0097713D"/>
    <w:rsid w:val="00977EF4"/>
    <w:rsid w:val="009871BC"/>
    <w:rsid w:val="00995A02"/>
    <w:rsid w:val="00996CD9"/>
    <w:rsid w:val="00997FBA"/>
    <w:rsid w:val="009A6BBB"/>
    <w:rsid w:val="009A7FF0"/>
    <w:rsid w:val="009B0214"/>
    <w:rsid w:val="009B4F52"/>
    <w:rsid w:val="009B6A94"/>
    <w:rsid w:val="009C160E"/>
    <w:rsid w:val="009C36E8"/>
    <w:rsid w:val="009C61B5"/>
    <w:rsid w:val="009D0929"/>
    <w:rsid w:val="009D1081"/>
    <w:rsid w:val="009D332D"/>
    <w:rsid w:val="009D753C"/>
    <w:rsid w:val="009E1141"/>
    <w:rsid w:val="009E3FB6"/>
    <w:rsid w:val="009E465B"/>
    <w:rsid w:val="009E6D0A"/>
    <w:rsid w:val="009E7145"/>
    <w:rsid w:val="009E71C6"/>
    <w:rsid w:val="009E7B37"/>
    <w:rsid w:val="009F1156"/>
    <w:rsid w:val="009F1902"/>
    <w:rsid w:val="009F60AA"/>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0E2D"/>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4E96"/>
    <w:rsid w:val="00AC716A"/>
    <w:rsid w:val="00AC77E2"/>
    <w:rsid w:val="00AD36B4"/>
    <w:rsid w:val="00AD36E9"/>
    <w:rsid w:val="00AD387B"/>
    <w:rsid w:val="00AD51C7"/>
    <w:rsid w:val="00AD62AA"/>
    <w:rsid w:val="00AE1A19"/>
    <w:rsid w:val="00AF5AC6"/>
    <w:rsid w:val="00B00322"/>
    <w:rsid w:val="00B05E87"/>
    <w:rsid w:val="00B06283"/>
    <w:rsid w:val="00B16DD0"/>
    <w:rsid w:val="00B202B2"/>
    <w:rsid w:val="00B242C5"/>
    <w:rsid w:val="00B24F08"/>
    <w:rsid w:val="00B2789E"/>
    <w:rsid w:val="00B36EC8"/>
    <w:rsid w:val="00B461FF"/>
    <w:rsid w:val="00B50071"/>
    <w:rsid w:val="00B5070A"/>
    <w:rsid w:val="00B50AAE"/>
    <w:rsid w:val="00B6071A"/>
    <w:rsid w:val="00B6487E"/>
    <w:rsid w:val="00B700F5"/>
    <w:rsid w:val="00B767C3"/>
    <w:rsid w:val="00B77D60"/>
    <w:rsid w:val="00B8599B"/>
    <w:rsid w:val="00B90F49"/>
    <w:rsid w:val="00B92F7D"/>
    <w:rsid w:val="00B95BA7"/>
    <w:rsid w:val="00B978E3"/>
    <w:rsid w:val="00BA3352"/>
    <w:rsid w:val="00BA37BA"/>
    <w:rsid w:val="00BA5F3D"/>
    <w:rsid w:val="00BB06E6"/>
    <w:rsid w:val="00BB1DE0"/>
    <w:rsid w:val="00BC317D"/>
    <w:rsid w:val="00BC3F32"/>
    <w:rsid w:val="00BD1179"/>
    <w:rsid w:val="00BD2D4B"/>
    <w:rsid w:val="00BD4746"/>
    <w:rsid w:val="00BE7DD3"/>
    <w:rsid w:val="00BF02BD"/>
    <w:rsid w:val="00BF0F9C"/>
    <w:rsid w:val="00BF4CF9"/>
    <w:rsid w:val="00C10A6B"/>
    <w:rsid w:val="00C115AB"/>
    <w:rsid w:val="00C1360D"/>
    <w:rsid w:val="00C14339"/>
    <w:rsid w:val="00C220D9"/>
    <w:rsid w:val="00C23770"/>
    <w:rsid w:val="00C25222"/>
    <w:rsid w:val="00C27212"/>
    <w:rsid w:val="00C36A4C"/>
    <w:rsid w:val="00C420D0"/>
    <w:rsid w:val="00C44043"/>
    <w:rsid w:val="00C47E45"/>
    <w:rsid w:val="00C52B72"/>
    <w:rsid w:val="00C53D50"/>
    <w:rsid w:val="00C60E62"/>
    <w:rsid w:val="00C62AC6"/>
    <w:rsid w:val="00C64CB6"/>
    <w:rsid w:val="00C66205"/>
    <w:rsid w:val="00C67E25"/>
    <w:rsid w:val="00C74D02"/>
    <w:rsid w:val="00C76D59"/>
    <w:rsid w:val="00C808B0"/>
    <w:rsid w:val="00C80DDB"/>
    <w:rsid w:val="00C81082"/>
    <w:rsid w:val="00C83B87"/>
    <w:rsid w:val="00C91502"/>
    <w:rsid w:val="00C92BEE"/>
    <w:rsid w:val="00CA158F"/>
    <w:rsid w:val="00CA6BC5"/>
    <w:rsid w:val="00CA746E"/>
    <w:rsid w:val="00CB0A09"/>
    <w:rsid w:val="00CC2E21"/>
    <w:rsid w:val="00CC4CF9"/>
    <w:rsid w:val="00CD2707"/>
    <w:rsid w:val="00CD5749"/>
    <w:rsid w:val="00CE29FD"/>
    <w:rsid w:val="00CE4975"/>
    <w:rsid w:val="00CE7170"/>
    <w:rsid w:val="00CE7394"/>
    <w:rsid w:val="00CE7650"/>
    <w:rsid w:val="00CF19E5"/>
    <w:rsid w:val="00CF1FD8"/>
    <w:rsid w:val="00CF556B"/>
    <w:rsid w:val="00D03F76"/>
    <w:rsid w:val="00D06AE3"/>
    <w:rsid w:val="00D10C8E"/>
    <w:rsid w:val="00D16412"/>
    <w:rsid w:val="00D22454"/>
    <w:rsid w:val="00D3275B"/>
    <w:rsid w:val="00D33A83"/>
    <w:rsid w:val="00D356B3"/>
    <w:rsid w:val="00D35F92"/>
    <w:rsid w:val="00D43CEB"/>
    <w:rsid w:val="00D443E6"/>
    <w:rsid w:val="00D4614A"/>
    <w:rsid w:val="00D46BB4"/>
    <w:rsid w:val="00D47028"/>
    <w:rsid w:val="00D5123C"/>
    <w:rsid w:val="00D55578"/>
    <w:rsid w:val="00D575FB"/>
    <w:rsid w:val="00D57B1B"/>
    <w:rsid w:val="00D57F5C"/>
    <w:rsid w:val="00D62A40"/>
    <w:rsid w:val="00D64523"/>
    <w:rsid w:val="00D64A23"/>
    <w:rsid w:val="00D66240"/>
    <w:rsid w:val="00D662A7"/>
    <w:rsid w:val="00D84A24"/>
    <w:rsid w:val="00D9012B"/>
    <w:rsid w:val="00DA012A"/>
    <w:rsid w:val="00DA0C58"/>
    <w:rsid w:val="00DA1D70"/>
    <w:rsid w:val="00DA39B0"/>
    <w:rsid w:val="00DB1009"/>
    <w:rsid w:val="00DB2B84"/>
    <w:rsid w:val="00DB7319"/>
    <w:rsid w:val="00DC2F3A"/>
    <w:rsid w:val="00DC47FF"/>
    <w:rsid w:val="00DC4A70"/>
    <w:rsid w:val="00DC563F"/>
    <w:rsid w:val="00DC6B4C"/>
    <w:rsid w:val="00DD0697"/>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273EA"/>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73AE"/>
    <w:rsid w:val="00ED22B6"/>
    <w:rsid w:val="00ED3FFE"/>
    <w:rsid w:val="00ED6571"/>
    <w:rsid w:val="00EE0640"/>
    <w:rsid w:val="00EE2125"/>
    <w:rsid w:val="00EE4846"/>
    <w:rsid w:val="00EE5432"/>
    <w:rsid w:val="00EE68E6"/>
    <w:rsid w:val="00EE7807"/>
    <w:rsid w:val="00EF0C8A"/>
    <w:rsid w:val="00EF393F"/>
    <w:rsid w:val="00EF4C8F"/>
    <w:rsid w:val="00F01D3E"/>
    <w:rsid w:val="00F0324B"/>
    <w:rsid w:val="00F05060"/>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81DF1"/>
    <w:rsid w:val="00F91B88"/>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15:docId w15:val="{F8C8E57F-81EF-41B3-BF48-7DFAA91D1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96EB3"/>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96EB3"/>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vng.nl/projecten/gibit" TargetMode="Externa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yperlink" Target="https://www.informatiebeveiligingsdienst.nl/product/handreiking-service-level-agreements-sl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privacy@vng.nl" TargetMode="External"/><Relationship Id="rId25"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mailto:privacy@vng.nl" TargetMode="External"/><Relationship Id="rId20" Type="http://schemas.openxmlformats.org/officeDocument/2006/relationships/hyperlink" Target="https://www.informatiebeveiligingsdienst.nl/product/inkoopvoorwaarden-en-informatiebeveiligingseisen/"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informatiebeveiligingsdienst.nl/product/handleiding-screening-personeel/" TargetMode="Externa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www.informatiebeveiligingsdienst.nl/product/baseline-informatiebeveiliging-overheid-bio/"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informatiebeveiligingsdienst.nl/product/geheimhoudingsverklaringen/" TargetMode="External"/><Relationship Id="rId27" Type="http://schemas.microsoft.com/office/2016/09/relationships/commentsIds" Target="commentsIds.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31D8407F6F964EA3A233ECA9AE5186" ma:contentTypeVersion="4" ma:contentTypeDescription="Een nieuw document maken." ma:contentTypeScope="" ma:versionID="8b45f7134a07b24b7991ed97bdd321de">
  <xsd:schema xmlns:xsd="http://www.w3.org/2001/XMLSchema" xmlns:xs="http://www.w3.org/2001/XMLSchema" xmlns:p="http://schemas.microsoft.com/office/2006/metadata/properties" xmlns:ns2="5b6aaf2a-7470-4cd2-b4c3-309ecffdc964" targetNamespace="http://schemas.microsoft.com/office/2006/metadata/properties" ma:root="true" ma:fieldsID="fd689aba4ec77fc14e91e03ee15d6da5" ns2:_="">
    <xsd:import namespace="5b6aaf2a-7470-4cd2-b4c3-309ecffdc9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6aaf2a-7470-4cd2-b4c3-309ecffdc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customXml/itemProps2.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3.xml><?xml version="1.0" encoding="utf-8"?>
<ds:datastoreItem xmlns:ds="http://schemas.openxmlformats.org/officeDocument/2006/customXml" ds:itemID="{F85883F0-1E97-454A-A4D5-A7F2AC203E03}"/>
</file>

<file path=customXml/itemProps4.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12</Pages>
  <Words>4285</Words>
  <Characters>23570</Characters>
  <Application>Microsoft Office Word</Application>
  <DocSecurity>2</DocSecurity>
  <Lines>196</Lines>
  <Paragraphs>55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Steenbeek, Arend</cp:lastModifiedBy>
  <cp:revision>4</cp:revision>
  <dcterms:created xsi:type="dcterms:W3CDTF">2024-07-10T11:54:00Z</dcterms:created>
  <dcterms:modified xsi:type="dcterms:W3CDTF">2025-02-03T12:08:00Z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0x0101005231D8407F6F964EA3A233ECA9AE5186</vt:lpwstr>
  </property>
</Properties>
</file>